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A030C" w14:textId="77777777" w:rsidR="00D372FB" w:rsidRPr="00FA034B" w:rsidRDefault="00164790" w:rsidP="00164790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bookmarkStart w:id="0" w:name="_GoBack"/>
      <w:bookmarkEnd w:id="0"/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>PROCEDIMIENTO DE SELECCIÓN DE TRABAJOS PRESENTADOS A PUBLICACIÓN</w:t>
      </w:r>
    </w:p>
    <w:p w14:paraId="50A3BB40" w14:textId="77777777" w:rsidR="00164790" w:rsidRPr="00FA034B" w:rsidRDefault="00164790" w:rsidP="00164790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34536290" w14:textId="77777777" w:rsidR="00164790" w:rsidRPr="00FA034B" w:rsidRDefault="00164790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7DF8FFC2" w14:textId="77777777" w:rsidR="00164790" w:rsidRPr="00FA034B" w:rsidRDefault="00164790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>1. Presentación de trabajos</w:t>
      </w:r>
    </w:p>
    <w:p w14:paraId="5478A053" w14:textId="77777777" w:rsidR="00164790" w:rsidRPr="00FA034B" w:rsidRDefault="00164790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32AB6AE4" w14:textId="4DBAB5E9" w:rsidR="00164790" w:rsidRPr="00FA034B" w:rsidRDefault="00164790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Los autores que deseen presentar a publicación algún trabajo deben necesariamente hacerlo a través de la página web de la Revista (</w:t>
      </w:r>
      <w:hyperlink r:id="rId5" w:history="1">
        <w:r w:rsidR="00511618" w:rsidRPr="00FA034B">
          <w:rPr>
            <w:rStyle w:val="Hipervnculo"/>
            <w:rFonts w:ascii="Times New Roman" w:hAnsi="Times New Roman" w:cs="Times New Roman"/>
            <w:color w:val="000000" w:themeColor="text1"/>
            <w:lang w:val="es-ES"/>
          </w:rPr>
          <w:t>www.revistacritica.es</w:t>
        </w:r>
      </w:hyperlink>
      <w:r w:rsidR="0066591F" w:rsidRPr="00FA034B">
        <w:rPr>
          <w:rFonts w:ascii="Times New Roman" w:hAnsi="Times New Roman" w:cs="Times New Roman"/>
          <w:color w:val="000000" w:themeColor="text1"/>
          <w:lang w:val="es-ES"/>
        </w:rPr>
        <w:t>)</w:t>
      </w:r>
      <w:r w:rsidR="00511618" w:rsidRPr="00FA034B">
        <w:rPr>
          <w:rFonts w:ascii="Times New Roman" w:hAnsi="Times New Roman" w:cs="Times New Roman"/>
          <w:color w:val="000000" w:themeColor="text1"/>
          <w:lang w:val="es-ES"/>
        </w:rPr>
        <w:t>.</w:t>
      </w:r>
      <w:r w:rsidR="005E0A28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Se debe tratar de trabajos originales</w:t>
      </w:r>
      <w:r w:rsidR="0038230E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que no hayan </w:t>
      </w:r>
      <w:r w:rsidR="00277581" w:rsidRPr="00FA034B">
        <w:rPr>
          <w:rFonts w:ascii="Times New Roman" w:hAnsi="Times New Roman" w:cs="Times New Roman"/>
          <w:color w:val="000000" w:themeColor="text1"/>
          <w:lang w:val="es-ES"/>
        </w:rPr>
        <w:t>aparecido</w:t>
      </w:r>
      <w:r w:rsidR="0038230E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en todo o en parte en ninguna otra </w:t>
      </w:r>
      <w:r w:rsidR="00277581" w:rsidRPr="00FA034B">
        <w:rPr>
          <w:rFonts w:ascii="Times New Roman" w:hAnsi="Times New Roman" w:cs="Times New Roman"/>
          <w:color w:val="000000" w:themeColor="text1"/>
          <w:lang w:val="es-ES"/>
        </w:rPr>
        <w:t>revista o publicación.</w:t>
      </w:r>
      <w:r w:rsidR="009355B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El Código de Buenas Prácticas de esta Revista </w:t>
      </w:r>
      <w:r w:rsidR="003C03F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(enlace) </w:t>
      </w:r>
      <w:r w:rsidR="00083EB3" w:rsidRPr="00FA034B">
        <w:rPr>
          <w:rFonts w:ascii="Times New Roman" w:hAnsi="Times New Roman" w:cs="Times New Roman"/>
          <w:color w:val="000000" w:themeColor="text1"/>
          <w:lang w:val="es-ES"/>
        </w:rPr>
        <w:t xml:space="preserve">impone una especial atención </w:t>
      </w:r>
      <w:r w:rsidR="003C03F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para garantizar la originalidad de los trabajos publicados y </w:t>
      </w:r>
      <w:r w:rsidR="00083EB3" w:rsidRPr="00FA034B">
        <w:rPr>
          <w:rFonts w:ascii="Times New Roman" w:hAnsi="Times New Roman" w:cs="Times New Roman"/>
          <w:color w:val="000000" w:themeColor="text1"/>
          <w:lang w:val="es-ES"/>
        </w:rPr>
        <w:t xml:space="preserve">evitar </w:t>
      </w:r>
      <w:r w:rsidR="003C03FC" w:rsidRPr="00FA034B">
        <w:rPr>
          <w:rFonts w:ascii="Times New Roman" w:hAnsi="Times New Roman" w:cs="Times New Roman"/>
          <w:color w:val="000000" w:themeColor="text1"/>
          <w:lang w:val="es-ES"/>
        </w:rPr>
        <w:t>cualquier modalidad de plagio.</w:t>
      </w:r>
    </w:p>
    <w:p w14:paraId="665D1A71" w14:textId="098B4561" w:rsidR="00511618" w:rsidRPr="00FA034B" w:rsidRDefault="0051161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EF16252" w14:textId="4DD3BE5C" w:rsidR="00511618" w:rsidRPr="00FA034B" w:rsidRDefault="00511618" w:rsidP="00164790">
      <w:pPr>
        <w:jc w:val="both"/>
        <w:rPr>
          <w:rFonts w:ascii="Times New Roman" w:hAnsi="Times New Roman" w:cs="Times New Roman"/>
          <w:strike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Para ello deberán disponer de una cuenta </w:t>
      </w:r>
      <w:r w:rsidR="008213AD" w:rsidRPr="00FA034B">
        <w:rPr>
          <w:rFonts w:ascii="Times New Roman" w:hAnsi="Times New Roman" w:cs="Times New Roman"/>
          <w:color w:val="000000" w:themeColor="text1"/>
          <w:lang w:val="es-ES"/>
        </w:rPr>
        <w:t xml:space="preserve">que los identifique con su usuario y contraseña. </w:t>
      </w:r>
    </w:p>
    <w:p w14:paraId="1F53A22B" w14:textId="66810E3B" w:rsidR="00631222" w:rsidRPr="00FA034B" w:rsidRDefault="00631222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00BD9A2" w14:textId="59E5DAF3" w:rsidR="00631222" w:rsidRPr="00FA034B" w:rsidRDefault="00631222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La página web </w:t>
      </w:r>
      <w:r w:rsidR="00115527" w:rsidRPr="00FA034B">
        <w:rPr>
          <w:rFonts w:ascii="Times New Roman" w:hAnsi="Times New Roman" w:cs="Times New Roman"/>
          <w:color w:val="000000" w:themeColor="text1"/>
          <w:lang w:val="es-ES"/>
        </w:rPr>
        <w:t>generará un recibo automático que acredita que dicha presentación se ha verificado correctamente y la fecha en que ha tenido lugar.</w:t>
      </w:r>
    </w:p>
    <w:p w14:paraId="620D803B" w14:textId="3AFD3D1D" w:rsidR="00DB0D38" w:rsidRPr="00FA034B" w:rsidRDefault="00DB0D3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01E47AC" w14:textId="199FD9C3" w:rsidR="00DB0D38" w:rsidRPr="00FA034B" w:rsidRDefault="00DB0D3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Todas las comunicaciones entre el autor y la revista se verificarán electrónicamente</w:t>
      </w:r>
      <w:r w:rsidR="007B1BA4" w:rsidRPr="00FA034B">
        <w:rPr>
          <w:rFonts w:ascii="Times New Roman" w:hAnsi="Times New Roman" w:cs="Times New Roman"/>
          <w:color w:val="000000" w:themeColor="text1"/>
          <w:lang w:val="es-ES"/>
        </w:rPr>
        <w:t>. El procedimiento de evaluación de trabajos</w:t>
      </w:r>
      <w:r w:rsidR="00045E9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tendrá una duración no superior a tres meses, contados desde que el autor </w:t>
      </w:r>
      <w:r w:rsidR="00EF75AC" w:rsidRPr="00FA034B">
        <w:rPr>
          <w:rFonts w:ascii="Times New Roman" w:hAnsi="Times New Roman" w:cs="Times New Roman"/>
          <w:color w:val="000000" w:themeColor="text1"/>
          <w:lang w:val="es-ES"/>
        </w:rPr>
        <w:t>h</w:t>
      </w:r>
      <w:r w:rsidR="00045E9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a presentado su trabajo a través de </w:t>
      </w:r>
      <w:r w:rsidR="004D1E1E" w:rsidRPr="00FA034B">
        <w:rPr>
          <w:rFonts w:ascii="Times New Roman" w:hAnsi="Times New Roman" w:cs="Times New Roman"/>
          <w:color w:val="000000" w:themeColor="text1"/>
          <w:lang w:val="es-ES"/>
        </w:rPr>
        <w:t>l</w:t>
      </w:r>
      <w:r w:rsidR="00045E90" w:rsidRPr="00FA034B">
        <w:rPr>
          <w:rFonts w:ascii="Times New Roman" w:hAnsi="Times New Roman" w:cs="Times New Roman"/>
          <w:color w:val="000000" w:themeColor="text1"/>
          <w:lang w:val="es-ES"/>
        </w:rPr>
        <w:t>a página web de la Revista</w:t>
      </w: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46935D03" w14:textId="77777777" w:rsidR="00115527" w:rsidRPr="00FA034B" w:rsidRDefault="0011552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EAC6C75" w14:textId="17C9A41D" w:rsidR="007140B0" w:rsidRPr="00FA034B" w:rsidRDefault="007140B0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DA9BDAF" w14:textId="66DF4E7B" w:rsidR="007140B0" w:rsidRPr="00FA034B" w:rsidRDefault="000431DD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>2. Control del cumplimiento de las normas de publicación</w:t>
      </w:r>
    </w:p>
    <w:p w14:paraId="1FD2B1B5" w14:textId="70F82B3E" w:rsidR="000431DD" w:rsidRPr="00FA034B" w:rsidRDefault="000431DD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7B9FD617" w14:textId="4F3AA451" w:rsidR="000431DD" w:rsidRPr="00FA034B" w:rsidRDefault="00631222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Una vez realizada la presentación de un trabajo</w:t>
      </w:r>
      <w:r w:rsidR="00D544FF" w:rsidRPr="00FA034B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E01538" w:rsidRPr="00FA034B">
        <w:rPr>
          <w:rFonts w:ascii="Times New Roman" w:hAnsi="Times New Roman" w:cs="Times New Roman"/>
          <w:color w:val="000000" w:themeColor="text1"/>
          <w:lang w:val="es-ES"/>
        </w:rPr>
        <w:t>la Secretaría</w:t>
      </w:r>
      <w:r w:rsidR="009B173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de la Revista comprobará </w:t>
      </w:r>
      <w:r w:rsidR="004F51CD" w:rsidRPr="00FA034B">
        <w:rPr>
          <w:rFonts w:ascii="Times New Roman" w:hAnsi="Times New Roman" w:cs="Times New Roman"/>
          <w:color w:val="000000" w:themeColor="text1"/>
          <w:lang w:val="es-ES"/>
        </w:rPr>
        <w:t>que se han cumplido las normas de publicaci</w:t>
      </w:r>
      <w:r w:rsidR="00770AE7" w:rsidRPr="00FA034B">
        <w:rPr>
          <w:rFonts w:ascii="Times New Roman" w:hAnsi="Times New Roman" w:cs="Times New Roman"/>
          <w:color w:val="000000" w:themeColor="text1"/>
          <w:lang w:val="es-ES"/>
        </w:rPr>
        <w:t>ón que aparecen recogidas en la propia web.</w:t>
      </w:r>
    </w:p>
    <w:p w14:paraId="4F48A958" w14:textId="31956585" w:rsidR="00770AE7" w:rsidRPr="00FA034B" w:rsidRDefault="00770AE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B645CE8" w14:textId="17BE898D" w:rsidR="00770AE7" w:rsidRPr="00FA034B" w:rsidRDefault="00770AE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Si </w:t>
      </w:r>
      <w:r w:rsidR="00927FC7" w:rsidRPr="00FA034B">
        <w:rPr>
          <w:rFonts w:ascii="Times New Roman" w:hAnsi="Times New Roman" w:cs="Times New Roman"/>
          <w:color w:val="000000" w:themeColor="text1"/>
          <w:lang w:val="es-ES"/>
        </w:rPr>
        <w:t xml:space="preserve">el trabajo se ajusta a dichas normas, se le confirmará al autor </w:t>
      </w:r>
      <w:r w:rsidR="00E4418B" w:rsidRPr="00FA034B">
        <w:rPr>
          <w:rFonts w:ascii="Times New Roman" w:hAnsi="Times New Roman" w:cs="Times New Roman"/>
          <w:color w:val="000000" w:themeColor="text1"/>
          <w:lang w:val="es-ES"/>
        </w:rPr>
        <w:t>el</w:t>
      </w:r>
      <w:r w:rsidR="00500883" w:rsidRPr="00FA034B">
        <w:rPr>
          <w:rFonts w:ascii="Times New Roman" w:hAnsi="Times New Roman" w:cs="Times New Roman"/>
          <w:color w:val="000000" w:themeColor="text1"/>
          <w:lang w:val="es-ES"/>
        </w:rPr>
        <w:t>e</w:t>
      </w:r>
      <w:r w:rsidR="00E4418B" w:rsidRPr="00FA034B">
        <w:rPr>
          <w:rFonts w:ascii="Times New Roman" w:hAnsi="Times New Roman" w:cs="Times New Roman"/>
          <w:color w:val="000000" w:themeColor="text1"/>
          <w:lang w:val="es-ES"/>
        </w:rPr>
        <w:t>ctrónicamente y se pasará a la fase de evaluación</w:t>
      </w:r>
      <w:r w:rsidR="00622E87" w:rsidRPr="00FA034B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F14F0D" w:rsidRPr="00FA034B">
        <w:rPr>
          <w:rFonts w:ascii="Times New Roman" w:hAnsi="Times New Roman" w:cs="Times New Roman"/>
          <w:color w:val="000000" w:themeColor="text1"/>
          <w:lang w:val="es-ES"/>
        </w:rPr>
        <w:t>remiti</w:t>
      </w:r>
      <w:r w:rsidR="00415ED0" w:rsidRPr="00FA034B">
        <w:rPr>
          <w:rFonts w:ascii="Times New Roman" w:hAnsi="Times New Roman" w:cs="Times New Roman"/>
          <w:color w:val="000000" w:themeColor="text1"/>
          <w:lang w:val="es-ES"/>
        </w:rPr>
        <w:t>éndose a los evaluadores</w:t>
      </w:r>
      <w:r w:rsidR="00E4418B" w:rsidRPr="00FA034B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7067EBF3" w14:textId="5DD3C249" w:rsidR="00E4418B" w:rsidRPr="00FA034B" w:rsidRDefault="00E4418B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6EED166" w14:textId="735D58BE" w:rsidR="00751B07" w:rsidRPr="00FA034B" w:rsidRDefault="00E4418B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Si, por el contrario, se detectan incorrecciones formales en el trabajo presentado, </w:t>
      </w:r>
      <w:r w:rsidR="00E01538" w:rsidRPr="00FA034B">
        <w:rPr>
          <w:rFonts w:ascii="Times New Roman" w:hAnsi="Times New Roman" w:cs="Times New Roman"/>
          <w:color w:val="000000" w:themeColor="text1"/>
          <w:lang w:val="es-ES"/>
        </w:rPr>
        <w:t xml:space="preserve">la Secretaría de la Revista </w:t>
      </w:r>
      <w:r w:rsidR="004B748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rechazará la publicación y </w:t>
      </w:r>
      <w:r w:rsidR="00D83A74" w:rsidRPr="00FA034B">
        <w:rPr>
          <w:rFonts w:ascii="Times New Roman" w:hAnsi="Times New Roman" w:cs="Times New Roman"/>
          <w:color w:val="000000" w:themeColor="text1"/>
          <w:lang w:val="es-ES"/>
        </w:rPr>
        <w:t>se lo notificará electrónicamente al autor.</w:t>
      </w:r>
      <w:r w:rsidR="00DB029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465B4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Este, una vez subsanadas estas deficiencias, podrá volver a </w:t>
      </w:r>
      <w:r w:rsidR="007362AE" w:rsidRPr="00FA034B">
        <w:rPr>
          <w:rFonts w:ascii="Times New Roman" w:hAnsi="Times New Roman" w:cs="Times New Roman"/>
          <w:color w:val="000000" w:themeColor="text1"/>
          <w:lang w:val="es-ES"/>
        </w:rPr>
        <w:t>presentarlo a publicación, iniciándose un nuevo procedimiento de evaluación.</w:t>
      </w:r>
    </w:p>
    <w:p w14:paraId="5EDE7CEB" w14:textId="77777777" w:rsidR="00751B07" w:rsidRPr="00FA034B" w:rsidRDefault="00751B0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69AD155" w14:textId="77777777" w:rsidR="005E3D28" w:rsidRPr="00FA034B" w:rsidRDefault="00751B07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 xml:space="preserve">3. </w:t>
      </w:r>
      <w:r w:rsidR="005E3D28" w:rsidRPr="00FA034B">
        <w:rPr>
          <w:rFonts w:ascii="Times New Roman" w:hAnsi="Times New Roman" w:cs="Times New Roman"/>
          <w:b/>
          <w:color w:val="000000" w:themeColor="text1"/>
          <w:lang w:val="es-ES"/>
        </w:rPr>
        <w:t>Principios generales del sistema de evaluación de trabajos</w:t>
      </w:r>
    </w:p>
    <w:p w14:paraId="1D619B43" w14:textId="77777777" w:rsidR="005E3D28" w:rsidRPr="00FA034B" w:rsidRDefault="005E3D28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3E700DF0" w14:textId="77777777" w:rsidR="00116C6E" w:rsidRPr="00FA034B" w:rsidRDefault="000A163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El sistema de evaluación</w:t>
      </w:r>
      <w:r w:rsidR="00F75265" w:rsidRPr="00FA034B">
        <w:rPr>
          <w:rFonts w:ascii="Times New Roman" w:hAnsi="Times New Roman" w:cs="Times New Roman"/>
          <w:color w:val="000000" w:themeColor="text1"/>
          <w:lang w:val="es-ES"/>
        </w:rPr>
        <w:t xml:space="preserve">, según lo establecido en las pautas de </w:t>
      </w:r>
      <w:r w:rsidR="008307CC" w:rsidRPr="00FA034B">
        <w:rPr>
          <w:rFonts w:ascii="Times New Roman" w:hAnsi="Times New Roman" w:cs="Times New Roman"/>
          <w:color w:val="000000" w:themeColor="text1"/>
          <w:lang w:val="es-ES"/>
        </w:rPr>
        <w:t>ética editorial de la Revist</w:t>
      </w:r>
      <w:r w:rsidR="00F75265" w:rsidRPr="00FA034B">
        <w:rPr>
          <w:rFonts w:ascii="Times New Roman" w:hAnsi="Times New Roman" w:cs="Times New Roman"/>
          <w:color w:val="000000" w:themeColor="text1"/>
          <w:lang w:val="es-ES"/>
        </w:rPr>
        <w:t xml:space="preserve">a, </w:t>
      </w:r>
      <w:r w:rsidR="008307C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se basa en el </w:t>
      </w:r>
      <w:r w:rsidR="00415ED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procedimiento </w:t>
      </w:r>
      <w:r w:rsidR="007E3686" w:rsidRPr="00FA034B">
        <w:rPr>
          <w:rFonts w:ascii="Times New Roman" w:hAnsi="Times New Roman" w:cs="Times New Roman"/>
          <w:color w:val="000000" w:themeColor="text1"/>
          <w:lang w:val="es-ES"/>
        </w:rPr>
        <w:t xml:space="preserve">de evaluación por pares doble ciego. </w:t>
      </w:r>
    </w:p>
    <w:p w14:paraId="2E8B12E5" w14:textId="77777777" w:rsidR="00116C6E" w:rsidRPr="00FA034B" w:rsidRDefault="00116C6E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6FB4531" w14:textId="2F670B6B" w:rsidR="00B9145F" w:rsidRPr="00FA034B" w:rsidRDefault="00116C6E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Cada trabajo será revisado por dos evaluadores</w:t>
      </w:r>
      <w:r w:rsidR="00C10E2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579A7" w:rsidRPr="00FA034B">
        <w:rPr>
          <w:rFonts w:ascii="Times New Roman" w:hAnsi="Times New Roman" w:cs="Times New Roman"/>
          <w:color w:val="000000" w:themeColor="text1"/>
          <w:lang w:val="es-ES"/>
        </w:rPr>
        <w:t xml:space="preserve">que </w:t>
      </w:r>
      <w:r w:rsidR="00C10E2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no podrán conocer los datos del autor, ni </w:t>
      </w:r>
      <w:r w:rsidR="00B9145F" w:rsidRPr="00FA034B">
        <w:rPr>
          <w:rFonts w:ascii="Times New Roman" w:hAnsi="Times New Roman" w:cs="Times New Roman"/>
          <w:color w:val="000000" w:themeColor="text1"/>
          <w:lang w:val="es-ES"/>
        </w:rPr>
        <w:t>este tampoco la identidad de dichos evaluadores.</w:t>
      </w:r>
    </w:p>
    <w:p w14:paraId="271874FB" w14:textId="77777777" w:rsidR="00B9145F" w:rsidRPr="00FA034B" w:rsidRDefault="00B9145F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4C3CE9B" w14:textId="77777777" w:rsidR="00BE2339" w:rsidRPr="00FA034B" w:rsidRDefault="0007117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La evaluación de cada trabajo se realizará en el plazo de un mes desde que el </w:t>
      </w:r>
      <w:r w:rsidR="00557DD5" w:rsidRPr="00FA034B">
        <w:rPr>
          <w:rFonts w:ascii="Times New Roman" w:hAnsi="Times New Roman" w:cs="Times New Roman"/>
          <w:color w:val="000000" w:themeColor="text1"/>
          <w:lang w:val="es-ES"/>
        </w:rPr>
        <w:t xml:space="preserve">revisor reciba el texto que ha de evaluar. </w:t>
      </w:r>
    </w:p>
    <w:p w14:paraId="10E46663" w14:textId="77777777" w:rsidR="00BE2339" w:rsidRPr="00FA034B" w:rsidRDefault="00BE2339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54FDAFC" w14:textId="77777777" w:rsidR="00CB2E15" w:rsidRPr="00FA034B" w:rsidRDefault="00CB2E15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lastRenderedPageBreak/>
        <w:t>Los evaluadores emitirán su informe según la plantilla que aparece en la página web y que puede examinarse en el siguiente enlace.</w:t>
      </w:r>
    </w:p>
    <w:p w14:paraId="034BD358" w14:textId="77777777" w:rsidR="00CB2E15" w:rsidRPr="00FA034B" w:rsidRDefault="00CB2E15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3F7D783" w14:textId="77777777" w:rsidR="00DD3A28" w:rsidRPr="00FA034B" w:rsidRDefault="00DD3A28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>4. Criterios de evaluación</w:t>
      </w:r>
    </w:p>
    <w:p w14:paraId="2C3EE071" w14:textId="77777777" w:rsidR="00DD3A28" w:rsidRPr="00FA034B" w:rsidRDefault="00DD3A28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1CAA3FF2" w14:textId="3C2CB557" w:rsidR="008B71D7" w:rsidRPr="00FA034B" w:rsidRDefault="0062388F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Los aspectos que se evaluarán en cada trabajo </w:t>
      </w:r>
      <w:r w:rsidR="00687196" w:rsidRPr="00FA034B">
        <w:rPr>
          <w:rFonts w:ascii="Times New Roman" w:hAnsi="Times New Roman" w:cs="Times New Roman"/>
          <w:color w:val="000000" w:themeColor="text1"/>
          <w:lang w:val="es-ES"/>
        </w:rPr>
        <w:t>son los siguientes:</w:t>
      </w:r>
    </w:p>
    <w:p w14:paraId="1A35A4F9" w14:textId="17069A2F" w:rsidR="00687196" w:rsidRPr="00FA034B" w:rsidRDefault="00687196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EA39200" w14:textId="02D7F82A" w:rsidR="00B555D9" w:rsidRPr="00FA034B" w:rsidRDefault="00687196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a) </w:t>
      </w:r>
      <w:r w:rsidR="002E048F" w:rsidRPr="00FA034B">
        <w:rPr>
          <w:color w:val="000000" w:themeColor="text1"/>
        </w:rPr>
        <w:t xml:space="preserve">Conexión </w:t>
      </w:r>
      <w:r w:rsidR="00847C6A" w:rsidRPr="00FA034B">
        <w:rPr>
          <w:color w:val="000000" w:themeColor="text1"/>
        </w:rPr>
        <w:t xml:space="preserve">del trabajo con los contenidos propios de la Revista: </w:t>
      </w:r>
      <w:r w:rsidR="00C402A0" w:rsidRPr="00FA034B">
        <w:rPr>
          <w:color w:val="000000" w:themeColor="text1"/>
        </w:rPr>
        <w:t>se valorará que los</w:t>
      </w:r>
      <w:r w:rsidR="00847C6A" w:rsidRPr="00FA034B">
        <w:rPr>
          <w:color w:val="000000" w:themeColor="text1"/>
        </w:rPr>
        <w:t xml:space="preserve"> </w:t>
      </w:r>
      <w:r w:rsidR="006B077C" w:rsidRPr="00FA034B">
        <w:rPr>
          <w:color w:val="000000" w:themeColor="text1"/>
        </w:rPr>
        <w:t xml:space="preserve">trabajos que </w:t>
      </w:r>
      <w:r w:rsidR="00607C20" w:rsidRPr="00FA034B">
        <w:rPr>
          <w:color w:val="000000" w:themeColor="text1"/>
        </w:rPr>
        <w:t xml:space="preserve">no </w:t>
      </w:r>
      <w:r w:rsidR="006B077C" w:rsidRPr="00FA034B">
        <w:rPr>
          <w:color w:val="000000" w:themeColor="text1"/>
        </w:rPr>
        <w:t xml:space="preserve">estén referidos a temas totalmente ajenos </w:t>
      </w:r>
      <w:r w:rsidR="00E7009E" w:rsidRPr="00FA034B">
        <w:rPr>
          <w:color w:val="000000" w:themeColor="text1"/>
        </w:rPr>
        <w:t>a los contenidos típicos de la revista</w:t>
      </w:r>
      <w:r w:rsidR="00B555D9" w:rsidRPr="00FA034B">
        <w:rPr>
          <w:color w:val="000000" w:themeColor="text1"/>
        </w:rPr>
        <w:t xml:space="preserve"> (estudio del Derecho Civil, Mercantil e Inmobiliario, con especial atención a todas las materias relacionadas con el Registro de la Propiedad, Mercantil y de Bienes Muebles). </w:t>
      </w:r>
    </w:p>
    <w:p w14:paraId="2B2D6AB5" w14:textId="031B3488" w:rsidR="00CE14F8" w:rsidRPr="00FA034B" w:rsidRDefault="00CE14F8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b) Relevancia y oportunidad </w:t>
      </w:r>
      <w:r w:rsidR="0022649F" w:rsidRPr="00FA034B">
        <w:rPr>
          <w:color w:val="000000" w:themeColor="text1"/>
        </w:rPr>
        <w:t xml:space="preserve">del tema tratado: se valorará </w:t>
      </w:r>
      <w:r w:rsidR="00F65F78" w:rsidRPr="00FA034B">
        <w:rPr>
          <w:color w:val="000000" w:themeColor="text1"/>
        </w:rPr>
        <w:t xml:space="preserve">la relevancia que el tema tratado en el trabajo cuya publicación se solicita tiene </w:t>
      </w:r>
      <w:r w:rsidR="002C7410" w:rsidRPr="00FA034B">
        <w:rPr>
          <w:color w:val="000000" w:themeColor="text1"/>
        </w:rPr>
        <w:t xml:space="preserve">en el </w:t>
      </w:r>
      <w:r w:rsidR="0087662B" w:rsidRPr="00FA034B">
        <w:rPr>
          <w:color w:val="000000" w:themeColor="text1"/>
        </w:rPr>
        <w:t>panorama jurídico nacional e internacional</w:t>
      </w:r>
      <w:r w:rsidR="00FA034B" w:rsidRPr="00FA034B">
        <w:rPr>
          <w:strike/>
          <w:color w:val="000000" w:themeColor="text1"/>
        </w:rPr>
        <w:t>.</w:t>
      </w:r>
    </w:p>
    <w:p w14:paraId="2EBBB7FF" w14:textId="527D77E5" w:rsidR="001C5DC1" w:rsidRPr="00FA034B" w:rsidRDefault="002D6103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c) Originalidad del trabajo: </w:t>
      </w:r>
      <w:r w:rsidR="0022037C" w:rsidRPr="00FA034B">
        <w:rPr>
          <w:color w:val="000000" w:themeColor="text1"/>
        </w:rPr>
        <w:t xml:space="preserve">siguiendo las pautas recogidas en el </w:t>
      </w:r>
      <w:r w:rsidR="00006838" w:rsidRPr="00FA034B">
        <w:rPr>
          <w:color w:val="000000" w:themeColor="text1"/>
        </w:rPr>
        <w:t>Código de Buenas Pr</w:t>
      </w:r>
      <w:r w:rsidR="00601E70" w:rsidRPr="00FA034B">
        <w:rPr>
          <w:color w:val="000000" w:themeColor="text1"/>
        </w:rPr>
        <w:t xml:space="preserve">ácticas que define la ética editorial de la Revista, se </w:t>
      </w:r>
      <w:r w:rsidR="002E1EED" w:rsidRPr="00FA034B">
        <w:rPr>
          <w:color w:val="000000" w:themeColor="text1"/>
        </w:rPr>
        <w:t>exigirá</w:t>
      </w:r>
      <w:r w:rsidR="00601E70" w:rsidRPr="00FA034B">
        <w:rPr>
          <w:color w:val="000000" w:themeColor="text1"/>
        </w:rPr>
        <w:t xml:space="preserve"> </w:t>
      </w:r>
      <w:r w:rsidR="00B73DF1" w:rsidRPr="00FA034B">
        <w:rPr>
          <w:color w:val="000000" w:themeColor="text1"/>
        </w:rPr>
        <w:t xml:space="preserve">que el texto analizado sea una publicación original que no haya sido publicada total o parcialmente </w:t>
      </w:r>
      <w:r w:rsidR="00917F5F" w:rsidRPr="00FA034B">
        <w:rPr>
          <w:color w:val="000000" w:themeColor="text1"/>
        </w:rPr>
        <w:t xml:space="preserve">con anterioridad y que no contiene plagio. Para ello </w:t>
      </w:r>
      <w:r w:rsidR="001C5DC1" w:rsidRPr="00FA034B">
        <w:rPr>
          <w:color w:val="000000" w:themeColor="text1"/>
        </w:rPr>
        <w:t xml:space="preserve">se utilizarán </w:t>
      </w:r>
      <w:r w:rsidR="00591A70" w:rsidRPr="00FA034B">
        <w:rPr>
          <w:color w:val="000000" w:themeColor="text1"/>
        </w:rPr>
        <w:t>alguno de</w:t>
      </w:r>
      <w:r w:rsidR="001C5DC1" w:rsidRPr="00FA034B">
        <w:rPr>
          <w:color w:val="000000" w:themeColor="text1"/>
        </w:rPr>
        <w:t xml:space="preserve"> los programas informáticos </w:t>
      </w:r>
      <w:r w:rsidR="00591A70" w:rsidRPr="00FA034B">
        <w:rPr>
          <w:color w:val="000000" w:themeColor="text1"/>
        </w:rPr>
        <w:t>diseñados</w:t>
      </w:r>
      <w:r w:rsidR="001C5DC1" w:rsidRPr="00FA034B">
        <w:rPr>
          <w:color w:val="000000" w:themeColor="text1"/>
        </w:rPr>
        <w:t xml:space="preserve"> para detectar tales prácticas inapropiadas.</w:t>
      </w:r>
    </w:p>
    <w:p w14:paraId="4ECE8B48" w14:textId="0A883B92" w:rsidR="003F7101" w:rsidRPr="00FA034B" w:rsidRDefault="001C5DC1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d) </w:t>
      </w:r>
      <w:r w:rsidR="00217AFE" w:rsidRPr="00FA034B">
        <w:rPr>
          <w:color w:val="000000" w:themeColor="text1"/>
        </w:rPr>
        <w:t xml:space="preserve">Citas y documentación: </w:t>
      </w:r>
      <w:r w:rsidR="00BF15A9" w:rsidRPr="00FA034B">
        <w:rPr>
          <w:color w:val="000000" w:themeColor="text1"/>
        </w:rPr>
        <w:t xml:space="preserve">se tendrá en consideración </w:t>
      </w:r>
      <w:r w:rsidR="005657AD" w:rsidRPr="00FA034B">
        <w:rPr>
          <w:color w:val="000000" w:themeColor="text1"/>
        </w:rPr>
        <w:t xml:space="preserve">la bibliografía manejada por el autor, así como </w:t>
      </w:r>
      <w:r w:rsidR="003F7101" w:rsidRPr="00FA034B">
        <w:rPr>
          <w:color w:val="000000" w:themeColor="text1"/>
        </w:rPr>
        <w:t xml:space="preserve">la cita de las sentencias y resoluciones judiciales y administrativas relevantes para el análisis de la materia objeto del </w:t>
      </w:r>
      <w:r w:rsidR="00CA7648" w:rsidRPr="00FA034B">
        <w:rPr>
          <w:color w:val="000000" w:themeColor="text1"/>
        </w:rPr>
        <w:t>t</w:t>
      </w:r>
      <w:r w:rsidR="003F7101" w:rsidRPr="00FA034B">
        <w:rPr>
          <w:color w:val="000000" w:themeColor="text1"/>
        </w:rPr>
        <w:t>rabajo.</w:t>
      </w:r>
    </w:p>
    <w:p w14:paraId="2F62EB90" w14:textId="25538807" w:rsidR="002D6103" w:rsidRPr="00FA034B" w:rsidRDefault="003F7101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e) </w:t>
      </w:r>
      <w:r w:rsidR="00CA7648" w:rsidRPr="00FA034B">
        <w:rPr>
          <w:color w:val="000000" w:themeColor="text1"/>
        </w:rPr>
        <w:t xml:space="preserve">Estructura y metodología: </w:t>
      </w:r>
      <w:r w:rsidR="001C5DC1" w:rsidRPr="00FA034B">
        <w:rPr>
          <w:color w:val="000000" w:themeColor="text1"/>
        </w:rPr>
        <w:t xml:space="preserve"> </w:t>
      </w:r>
      <w:r w:rsidR="00CA7648" w:rsidRPr="00FA034B">
        <w:rPr>
          <w:color w:val="000000" w:themeColor="text1"/>
        </w:rPr>
        <w:t xml:space="preserve">será valorado en la revisión </w:t>
      </w:r>
      <w:r w:rsidR="001815BB" w:rsidRPr="00FA034B">
        <w:rPr>
          <w:color w:val="000000" w:themeColor="text1"/>
        </w:rPr>
        <w:t xml:space="preserve">la adecuada estructura del trabajo y </w:t>
      </w:r>
      <w:r w:rsidR="00AE16C3" w:rsidRPr="00FA034B">
        <w:rPr>
          <w:color w:val="000000" w:themeColor="text1"/>
        </w:rPr>
        <w:t>la metodología seguida por el autor para la exposición de su contenido.</w:t>
      </w:r>
    </w:p>
    <w:p w14:paraId="10964AF0" w14:textId="23362C18" w:rsidR="00AE16C3" w:rsidRPr="00FA034B" w:rsidRDefault="00AE16C3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f) Claridad: </w:t>
      </w:r>
      <w:r w:rsidR="00274F78" w:rsidRPr="00FA034B">
        <w:rPr>
          <w:color w:val="000000" w:themeColor="text1"/>
        </w:rPr>
        <w:t xml:space="preserve">será objeto de análisis la claridad con que el autor haya expuesto los contenidos </w:t>
      </w:r>
      <w:r w:rsidR="008734EC" w:rsidRPr="00FA034B">
        <w:rPr>
          <w:color w:val="000000" w:themeColor="text1"/>
        </w:rPr>
        <w:t>recogidos en el trabajo, teniendo en cuenta los objetivos de divulgación científica y fomento del debate doctrinal que caracterizan a la Revista.</w:t>
      </w:r>
    </w:p>
    <w:p w14:paraId="069AC9D4" w14:textId="11E8A598" w:rsidR="00B341B9" w:rsidRPr="00FA034B" w:rsidRDefault="00FE1CA3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g) Conclusiones y aportación científica: </w:t>
      </w:r>
      <w:r w:rsidR="001E2853" w:rsidRPr="00FA034B">
        <w:rPr>
          <w:color w:val="000000" w:themeColor="text1"/>
        </w:rPr>
        <w:t xml:space="preserve">se tendrá especialmente en cuenta en la valoración </w:t>
      </w:r>
      <w:r w:rsidR="00711E92" w:rsidRPr="00FA034B">
        <w:rPr>
          <w:color w:val="000000" w:themeColor="text1"/>
        </w:rPr>
        <w:t>la aportación que el trabajo suponga para el estudio de las materias tratadas.</w:t>
      </w:r>
    </w:p>
    <w:p w14:paraId="7355B99D" w14:textId="0AF25B41" w:rsidR="00687196" w:rsidRPr="00FA034B" w:rsidRDefault="00687196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5FFFF7B" w14:textId="77777777" w:rsidR="00B533B1" w:rsidRPr="00FA034B" w:rsidRDefault="00B533B1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FD151D9" w14:textId="4A63E5DB" w:rsidR="00E4418B" w:rsidRPr="00FA034B" w:rsidRDefault="00B533B1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 xml:space="preserve">5. </w:t>
      </w:r>
      <w:r w:rsidR="00E6660B" w:rsidRPr="00FA034B">
        <w:rPr>
          <w:rFonts w:ascii="Times New Roman" w:hAnsi="Times New Roman" w:cs="Times New Roman"/>
          <w:b/>
          <w:color w:val="000000" w:themeColor="text1"/>
          <w:lang w:val="es-ES"/>
        </w:rPr>
        <w:t>D</w:t>
      </w:r>
      <w:r w:rsidR="008B71D7" w:rsidRPr="00FA034B">
        <w:rPr>
          <w:rFonts w:ascii="Times New Roman" w:hAnsi="Times New Roman" w:cs="Times New Roman"/>
          <w:b/>
          <w:color w:val="000000" w:themeColor="text1"/>
          <w:lang w:val="es-ES"/>
        </w:rPr>
        <w:t xml:space="preserve">ecisión final sobre la publicación </w:t>
      </w:r>
      <w:r w:rsidR="00116C6E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307C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7575CC36" w14:textId="432822A9" w:rsidR="008B71D7" w:rsidRPr="00FA034B" w:rsidRDefault="008B71D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A49A694" w14:textId="77777777" w:rsidR="004F0117" w:rsidRPr="00FA034B" w:rsidRDefault="00FD40B2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Recibidos los informes de los dos evaluadores, </w:t>
      </w:r>
      <w:r w:rsidR="008F097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la Comisión Ejecutiva deberá decidir </w:t>
      </w:r>
      <w:r w:rsidR="00347B30" w:rsidRPr="00FA034B">
        <w:rPr>
          <w:rFonts w:ascii="Times New Roman" w:hAnsi="Times New Roman" w:cs="Times New Roman"/>
          <w:color w:val="000000" w:themeColor="text1"/>
          <w:lang w:val="es-ES"/>
        </w:rPr>
        <w:t>sobre la publicaci</w:t>
      </w:r>
      <w:r w:rsidR="004F0117" w:rsidRPr="00FA034B">
        <w:rPr>
          <w:rFonts w:ascii="Times New Roman" w:hAnsi="Times New Roman" w:cs="Times New Roman"/>
          <w:color w:val="000000" w:themeColor="text1"/>
          <w:lang w:val="es-ES"/>
        </w:rPr>
        <w:t>ón definitiva del trabajo.</w:t>
      </w:r>
    </w:p>
    <w:p w14:paraId="239457A9" w14:textId="77777777" w:rsidR="004F0117" w:rsidRPr="00FA034B" w:rsidRDefault="004F011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5C68EB9" w14:textId="45BAED0B" w:rsidR="008B71D7" w:rsidRPr="00FA034B" w:rsidRDefault="009C2EF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Dicha decisión </w:t>
      </w:r>
      <w:r w:rsidR="00BA32A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se </w:t>
      </w:r>
      <w:r w:rsidR="00A11D8B" w:rsidRPr="00FA034B">
        <w:rPr>
          <w:rFonts w:ascii="Times New Roman" w:hAnsi="Times New Roman" w:cs="Times New Roman"/>
          <w:color w:val="000000" w:themeColor="text1"/>
          <w:lang w:val="es-ES"/>
        </w:rPr>
        <w:t>com</w:t>
      </w:r>
      <w:r w:rsidR="007B1BA4" w:rsidRPr="00FA034B">
        <w:rPr>
          <w:rFonts w:ascii="Times New Roman" w:hAnsi="Times New Roman" w:cs="Times New Roman"/>
          <w:color w:val="000000" w:themeColor="text1"/>
          <w:lang w:val="es-ES"/>
        </w:rPr>
        <w:t>u</w:t>
      </w:r>
      <w:r w:rsidR="00A11D8B" w:rsidRPr="00FA034B">
        <w:rPr>
          <w:rFonts w:ascii="Times New Roman" w:hAnsi="Times New Roman" w:cs="Times New Roman"/>
          <w:color w:val="000000" w:themeColor="text1"/>
          <w:lang w:val="es-ES"/>
        </w:rPr>
        <w:t>nicará</w:t>
      </w:r>
      <w:r w:rsidR="00BA32A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al autor, </w:t>
      </w:r>
      <w:r w:rsidR="0084729A" w:rsidRPr="00FA034B">
        <w:rPr>
          <w:rFonts w:ascii="Times New Roman" w:hAnsi="Times New Roman" w:cs="Times New Roman"/>
          <w:color w:val="000000" w:themeColor="text1"/>
          <w:lang w:val="es-ES"/>
        </w:rPr>
        <w:t>expresando las razones que, en su caso, determinan el acuerdo de no publicaci</w:t>
      </w:r>
      <w:r w:rsidR="001D3E6F" w:rsidRPr="00FA034B">
        <w:rPr>
          <w:rFonts w:ascii="Times New Roman" w:hAnsi="Times New Roman" w:cs="Times New Roman"/>
          <w:color w:val="000000" w:themeColor="text1"/>
          <w:lang w:val="es-ES"/>
        </w:rPr>
        <w:t>ón.</w:t>
      </w:r>
    </w:p>
    <w:p w14:paraId="61E063A4" w14:textId="785B7F50" w:rsidR="001D3E6F" w:rsidRPr="00FA034B" w:rsidRDefault="001D3E6F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930201D" w14:textId="28B61B4C" w:rsidR="001D3E6F" w:rsidRPr="00FA034B" w:rsidRDefault="0094431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Acordada la publicación de un trabajo, el mismo será publicado </w:t>
      </w:r>
      <w:r w:rsidR="0010781B" w:rsidRPr="00FA034B">
        <w:rPr>
          <w:rFonts w:ascii="Times New Roman" w:hAnsi="Times New Roman" w:cs="Times New Roman"/>
          <w:color w:val="000000" w:themeColor="text1"/>
          <w:lang w:val="es-ES"/>
        </w:rPr>
        <w:t>en el primer número de la Revista en que sea posible.</w:t>
      </w:r>
    </w:p>
    <w:p w14:paraId="1A6D7139" w14:textId="739D6A33" w:rsidR="004F0117" w:rsidRPr="00FA034B" w:rsidRDefault="004F011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9002634" w14:textId="77777777" w:rsidR="004F0117" w:rsidRPr="00FA034B" w:rsidRDefault="004F011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A301171" w14:textId="4119E4A8" w:rsidR="00500883" w:rsidRPr="00FA034B" w:rsidRDefault="00500883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965DB3F" w14:textId="77777777" w:rsidR="00500883" w:rsidRPr="00FA034B" w:rsidRDefault="00500883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sectPr w:rsidR="00500883" w:rsidRPr="00FA034B" w:rsidSect="004045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0"/>
    <w:rsid w:val="00006838"/>
    <w:rsid w:val="000431DD"/>
    <w:rsid w:val="00045E90"/>
    <w:rsid w:val="00071178"/>
    <w:rsid w:val="00083EB3"/>
    <w:rsid w:val="000A1638"/>
    <w:rsid w:val="0010781B"/>
    <w:rsid w:val="001153F3"/>
    <w:rsid w:val="00115527"/>
    <w:rsid w:val="00116C6E"/>
    <w:rsid w:val="00122925"/>
    <w:rsid w:val="00164790"/>
    <w:rsid w:val="001815BB"/>
    <w:rsid w:val="001C5DC1"/>
    <w:rsid w:val="001D3E6F"/>
    <w:rsid w:val="001E2853"/>
    <w:rsid w:val="001E7603"/>
    <w:rsid w:val="00217AFE"/>
    <w:rsid w:val="0022037C"/>
    <w:rsid w:val="0022649F"/>
    <w:rsid w:val="00274F78"/>
    <w:rsid w:val="00277581"/>
    <w:rsid w:val="002A01F3"/>
    <w:rsid w:val="002C7410"/>
    <w:rsid w:val="002D6103"/>
    <w:rsid w:val="002E048F"/>
    <w:rsid w:val="002E1EED"/>
    <w:rsid w:val="00347B30"/>
    <w:rsid w:val="0038230E"/>
    <w:rsid w:val="003C03FC"/>
    <w:rsid w:val="003F7101"/>
    <w:rsid w:val="00404563"/>
    <w:rsid w:val="00405782"/>
    <w:rsid w:val="00415ED0"/>
    <w:rsid w:val="00465B40"/>
    <w:rsid w:val="004B7481"/>
    <w:rsid w:val="004D1E1E"/>
    <w:rsid w:val="004F0117"/>
    <w:rsid w:val="004F51CD"/>
    <w:rsid w:val="00500883"/>
    <w:rsid w:val="00511618"/>
    <w:rsid w:val="005442A3"/>
    <w:rsid w:val="00557DD5"/>
    <w:rsid w:val="00565358"/>
    <w:rsid w:val="005657AD"/>
    <w:rsid w:val="00591A70"/>
    <w:rsid w:val="005D67BE"/>
    <w:rsid w:val="005E0A28"/>
    <w:rsid w:val="005E3D28"/>
    <w:rsid w:val="00601E70"/>
    <w:rsid w:val="00607C20"/>
    <w:rsid w:val="00622E87"/>
    <w:rsid w:val="0062388F"/>
    <w:rsid w:val="00631222"/>
    <w:rsid w:val="0066591F"/>
    <w:rsid w:val="00687196"/>
    <w:rsid w:val="006B077C"/>
    <w:rsid w:val="00711E92"/>
    <w:rsid w:val="007140B0"/>
    <w:rsid w:val="00722C15"/>
    <w:rsid w:val="007362AE"/>
    <w:rsid w:val="00751B07"/>
    <w:rsid w:val="00770AE7"/>
    <w:rsid w:val="007B1BA4"/>
    <w:rsid w:val="007B4216"/>
    <w:rsid w:val="007E3686"/>
    <w:rsid w:val="008213AD"/>
    <w:rsid w:val="008307CC"/>
    <w:rsid w:val="0084729A"/>
    <w:rsid w:val="00847C6A"/>
    <w:rsid w:val="008734EC"/>
    <w:rsid w:val="0087662B"/>
    <w:rsid w:val="008B71D7"/>
    <w:rsid w:val="008F0971"/>
    <w:rsid w:val="00917F5F"/>
    <w:rsid w:val="00927FC7"/>
    <w:rsid w:val="009355B0"/>
    <w:rsid w:val="00944318"/>
    <w:rsid w:val="009579A7"/>
    <w:rsid w:val="009B1731"/>
    <w:rsid w:val="009C2EF8"/>
    <w:rsid w:val="009E0EC6"/>
    <w:rsid w:val="00A11D8B"/>
    <w:rsid w:val="00AD5BF0"/>
    <w:rsid w:val="00AE16C3"/>
    <w:rsid w:val="00B341B9"/>
    <w:rsid w:val="00B453AB"/>
    <w:rsid w:val="00B533B1"/>
    <w:rsid w:val="00B54130"/>
    <w:rsid w:val="00B555D9"/>
    <w:rsid w:val="00B73DF1"/>
    <w:rsid w:val="00B9145F"/>
    <w:rsid w:val="00B94CF8"/>
    <w:rsid w:val="00BA32AC"/>
    <w:rsid w:val="00BC1362"/>
    <w:rsid w:val="00BE2339"/>
    <w:rsid w:val="00BF15A9"/>
    <w:rsid w:val="00C10E21"/>
    <w:rsid w:val="00C31823"/>
    <w:rsid w:val="00C402A0"/>
    <w:rsid w:val="00CA7648"/>
    <w:rsid w:val="00CB2E15"/>
    <w:rsid w:val="00CE14F8"/>
    <w:rsid w:val="00D544FF"/>
    <w:rsid w:val="00D5748F"/>
    <w:rsid w:val="00D83A74"/>
    <w:rsid w:val="00D91A57"/>
    <w:rsid w:val="00DA2A73"/>
    <w:rsid w:val="00DB029C"/>
    <w:rsid w:val="00DB0D38"/>
    <w:rsid w:val="00DD3A28"/>
    <w:rsid w:val="00E01538"/>
    <w:rsid w:val="00E256F5"/>
    <w:rsid w:val="00E30EB6"/>
    <w:rsid w:val="00E4418B"/>
    <w:rsid w:val="00E4623A"/>
    <w:rsid w:val="00E6660B"/>
    <w:rsid w:val="00E7009E"/>
    <w:rsid w:val="00EF75AC"/>
    <w:rsid w:val="00F14F0D"/>
    <w:rsid w:val="00F65F78"/>
    <w:rsid w:val="00F75265"/>
    <w:rsid w:val="00FA034B"/>
    <w:rsid w:val="00FD40B2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7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161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5116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55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7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161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5116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55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istacriti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 Aguirre Fernández</dc:creator>
  <cp:lastModifiedBy>María Leonor Andrés Rodríguez</cp:lastModifiedBy>
  <cp:revision>2</cp:revision>
  <dcterms:created xsi:type="dcterms:W3CDTF">2019-05-22T12:21:00Z</dcterms:created>
  <dcterms:modified xsi:type="dcterms:W3CDTF">2019-05-22T12:21:00Z</dcterms:modified>
</cp:coreProperties>
</file>