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FE" w:rsidRPr="00FD14AA" w:rsidRDefault="00815EFE" w:rsidP="00815EFE">
      <w:pPr>
        <w:jc w:val="both"/>
      </w:pPr>
      <w:r w:rsidRPr="00FD14AA">
        <w:t>I. CONCEPTO DE DENEGACIÓN DE EMBARQUE.</w:t>
      </w:r>
      <w:r w:rsidRPr="00815EFE">
        <w:t xml:space="preserve"> </w:t>
      </w:r>
      <w:r w:rsidRPr="00FD14AA">
        <w:t>II. DENEGACIÓN DE EMBARQUE CON CAUSA JUSTIFICADA.</w:t>
      </w:r>
      <w:r>
        <w:t xml:space="preserve"> </w:t>
      </w:r>
      <w:r w:rsidRPr="00FD14AA">
        <w:t>1. DERECHOS DEL PASAJERO QUE RENUNCIA VOLUNTARIAMENTE A SU RESERVA.</w:t>
      </w:r>
      <w:r>
        <w:t xml:space="preserve"> </w:t>
      </w:r>
      <w:r w:rsidRPr="00FD14AA">
        <w:t>2. DERECHOS DEL PASAJERO AL QUE SE DENIEGUE EL EMBARQUE EN CONTRA DE SU VOLUNTAD.</w:t>
      </w:r>
      <w:r>
        <w:t xml:space="preserve">  </w:t>
      </w:r>
      <w:bookmarkStart w:id="0" w:name="_GoBack"/>
      <w:bookmarkEnd w:id="0"/>
    </w:p>
    <w:p w:rsidR="00815EFE" w:rsidRPr="00FD14AA" w:rsidRDefault="00815EFE" w:rsidP="00815EFE">
      <w:pPr>
        <w:jc w:val="both"/>
      </w:pPr>
    </w:p>
    <w:p w:rsidR="00815EFE" w:rsidRPr="00FD14AA" w:rsidRDefault="00815EFE" w:rsidP="00815EFE">
      <w:pPr>
        <w:jc w:val="both"/>
      </w:pPr>
    </w:p>
    <w:p w:rsidR="005965BB" w:rsidRDefault="005965BB"/>
    <w:sectPr w:rsidR="00596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FE"/>
    <w:rsid w:val="005965BB"/>
    <w:rsid w:val="008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2018-04-25T10:08:00Z</dcterms:created>
  <dcterms:modified xsi:type="dcterms:W3CDTF">2018-04-25T10:13:00Z</dcterms:modified>
</cp:coreProperties>
</file>