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50" w:rsidRDefault="00376550" w:rsidP="00376550">
      <w:pPr>
        <w:jc w:val="both"/>
      </w:pPr>
      <w:r w:rsidRPr="009D5234">
        <w:t>I. INTRODUCCIÓN</w:t>
      </w:r>
      <w:r>
        <w:t xml:space="preserve">. </w:t>
      </w:r>
      <w:r w:rsidRPr="009D5234">
        <w:t>II. PRESUNCIÓN DE PATERNIDAD.</w:t>
      </w:r>
      <w:r w:rsidRPr="00376550">
        <w:t xml:space="preserve"> </w:t>
      </w:r>
      <w:r w:rsidRPr="009D5234">
        <w:tab/>
        <w:t xml:space="preserve">III. </w:t>
      </w:r>
      <w:r>
        <w:t>P</w:t>
      </w:r>
      <w:r w:rsidRPr="009D5234">
        <w:t>RESUNCIÓN DE PATERNIDAD MATRIMONIAL EN EL CASO DE AUTOS.</w:t>
      </w:r>
      <w:r>
        <w:t xml:space="preserve"> </w:t>
      </w:r>
      <w:r w:rsidRPr="009D5234">
        <w:t xml:space="preserve">IV. INEFICACIA DE </w:t>
      </w:r>
      <w:smartTag w:uri="urn:schemas-microsoft-com:office:smarttags" w:element="PersonName">
        <w:smartTagPr>
          <w:attr w:name="ProductID" w:val="LA PRUEBA BIOLￓGICA EN"/>
        </w:smartTagPr>
        <w:r w:rsidRPr="009D5234">
          <w:t>LA PRUEBA BIOLÓGICA EN</w:t>
        </w:r>
      </w:smartTag>
      <w:r w:rsidRPr="009D5234">
        <w:t xml:space="preserve"> SEDE GUBERNATIVA</w:t>
      </w:r>
      <w:r>
        <w:t xml:space="preserve">. </w:t>
      </w:r>
      <w:r w:rsidRPr="009D5234">
        <w:t xml:space="preserve">V. SITUACIÓN DEL ENCARGADO ANTE </w:t>
      </w:r>
      <w:smartTag w:uri="urn:schemas-microsoft-com:office:smarttags" w:element="PersonName">
        <w:smartTagPr>
          <w:attr w:name="ProductID" w:val="LA INSCRIPCIￓN DE HIJO"/>
        </w:smartTagPr>
        <w:r w:rsidRPr="009D5234">
          <w:t>LA INSCRIPCIÓN DE HIJO</w:t>
        </w:r>
      </w:smartTag>
      <w:r w:rsidRPr="009D5234">
        <w:t xml:space="preserve"> NO</w:t>
      </w:r>
      <w:r>
        <w:t xml:space="preserve"> </w:t>
      </w:r>
      <w:r w:rsidRPr="009D5234">
        <w:t>MATRIMONIAL EN EL SUPUESTO DE MUJER CASADA</w:t>
      </w:r>
      <w:r>
        <w:t>.</w:t>
      </w:r>
      <w:bookmarkStart w:id="0" w:name="_GoBack"/>
      <w:bookmarkEnd w:id="0"/>
    </w:p>
    <w:p w:rsidR="00376550" w:rsidRPr="009D5234" w:rsidRDefault="00376550" w:rsidP="00376550">
      <w:pPr>
        <w:jc w:val="both"/>
      </w:pPr>
    </w:p>
    <w:p w:rsidR="00376550" w:rsidRPr="009D5234" w:rsidRDefault="00376550" w:rsidP="00376550">
      <w:pPr>
        <w:jc w:val="both"/>
      </w:pPr>
    </w:p>
    <w:p w:rsidR="00DD6070" w:rsidRDefault="00DD6070"/>
    <w:sectPr w:rsidR="00DD6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50"/>
    <w:rsid w:val="00376550"/>
    <w:rsid w:val="00D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2018-05-03T10:35:00Z</dcterms:created>
  <dcterms:modified xsi:type="dcterms:W3CDTF">2018-05-03T10:37:00Z</dcterms:modified>
</cp:coreProperties>
</file>