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Pr="00AC490B" w:rsidRDefault="001A414E" w:rsidP="001A414E">
      <w:pPr>
        <w:jc w:val="both"/>
      </w:pPr>
      <w:r w:rsidRPr="00AC490B">
        <w:t>I. INTRODUCCIÓN.</w:t>
      </w:r>
      <w:r>
        <w:t xml:space="preserve"> </w:t>
      </w:r>
      <w:r w:rsidRPr="00AC490B">
        <w:t>II. PROPIA IMAGEN E INAPLICABILIDAD DEL REPORTAJE NEUTRAL.</w:t>
      </w:r>
      <w:r w:rsidRPr="001A414E">
        <w:t xml:space="preserve"> </w:t>
      </w:r>
      <w:r w:rsidRPr="00AC490B">
        <w:tab/>
        <w:t xml:space="preserve">III. PROPIA IMAGEN E INAPLICABILIDAD DE </w:t>
      </w:r>
      <w:smartTag w:uri="urn:schemas-microsoft-com:office:smarttags" w:element="PersonName">
        <w:smartTagPr>
          <w:attr w:name="ProductID" w:val="LA TEORￍA DE LA"/>
        </w:smartTagPr>
        <w:r w:rsidRPr="00AC490B">
          <w:t>LA TEORÍA DE LA</w:t>
        </w:r>
      </w:smartTag>
      <w:r w:rsidRPr="00AC490B">
        <w:t xml:space="preserve"> ACCESORIEDAD</w:t>
      </w:r>
      <w:r>
        <w:t>.</w:t>
      </w:r>
      <w:bookmarkStart w:id="0" w:name="_GoBack"/>
      <w:bookmarkEnd w:id="0"/>
    </w:p>
    <w:p w:rsidR="001A414E" w:rsidRPr="00AC490B" w:rsidRDefault="001A414E" w:rsidP="001A414E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1A414E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2018-05-03T10:58:00Z</dcterms:created>
  <dcterms:modified xsi:type="dcterms:W3CDTF">2018-05-03T11:00:00Z</dcterms:modified>
</cp:coreProperties>
</file>