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8C" w:rsidRDefault="00EC6F8C" w:rsidP="00EC6F8C">
      <w:pPr>
        <w:jc w:val="both"/>
      </w:pPr>
      <w:r w:rsidRPr="00D15395">
        <w:rPr>
          <w:sz w:val="24"/>
        </w:rPr>
        <w:t>SUMARIO</w:t>
      </w:r>
      <w:r>
        <w:rPr>
          <w:sz w:val="24"/>
        </w:rPr>
        <w:t xml:space="preserve">: </w:t>
      </w:r>
      <w:r w:rsidRPr="00D15395">
        <w:rPr>
          <w:sz w:val="24"/>
        </w:rPr>
        <w:t>I. SUPERFICIES SOLO CEDIT: LA CRISIS DE UN PRINCIPIO GENERAL DEL DERECHO EN MATERIA DE ACCESIÓN.</w:t>
      </w:r>
      <w:r>
        <w:rPr>
          <w:sz w:val="24"/>
        </w:rPr>
        <w:t xml:space="preserve">- </w:t>
      </w:r>
      <w:r w:rsidRPr="00D15395">
        <w:rPr>
          <w:sz w:val="24"/>
        </w:rPr>
        <w:t>II. REFUTACIÓN DE LA PRETENDIDA INVERSIÓN Y SUPRESIÓN DEL PRINCIPIO SUPERFICIES SOLO CEDIT Y SU REAFIRMACIÓN COMO PRINCIPIO GENERAL DEL DERECHO:</w:t>
      </w:r>
      <w:r>
        <w:rPr>
          <w:sz w:val="24"/>
        </w:rPr>
        <w:t xml:space="preserve"> </w:t>
      </w:r>
      <w:r w:rsidRPr="00D15395">
        <w:rPr>
          <w:sz w:val="24"/>
        </w:rPr>
        <w:t xml:space="preserve">1. Una primera crítica a la inversión y aniquilación del principio superficies solo </w:t>
      </w:r>
      <w:proofErr w:type="spellStart"/>
      <w:r w:rsidRPr="00D15395">
        <w:rPr>
          <w:sz w:val="24"/>
        </w:rPr>
        <w:t>cedit</w:t>
      </w:r>
      <w:proofErr w:type="spellEnd"/>
      <w:r w:rsidRPr="00D15395">
        <w:rPr>
          <w:sz w:val="24"/>
        </w:rPr>
        <w:t xml:space="preserve"> por su —pretendido y contingente— fundamento —exclusivamente— económico que la convierte en regla anacrónica desde una —imprudente— interpretación sociológica.</w:t>
      </w:r>
      <w:r>
        <w:rPr>
          <w:sz w:val="24"/>
        </w:rPr>
        <w:t xml:space="preserve"> </w:t>
      </w:r>
      <w:r>
        <w:rPr>
          <w:sz w:val="24"/>
        </w:rPr>
        <w:tab/>
      </w:r>
      <w:r w:rsidRPr="00D15395">
        <w:rPr>
          <w:sz w:val="24"/>
        </w:rPr>
        <w:t xml:space="preserve">2. El permanente reconocimiento en España del principio superficies solo </w:t>
      </w:r>
      <w:proofErr w:type="spellStart"/>
      <w:r w:rsidRPr="00D15395">
        <w:rPr>
          <w:sz w:val="24"/>
        </w:rPr>
        <w:t>cedit</w:t>
      </w:r>
      <w:proofErr w:type="spellEnd"/>
      <w:r w:rsidRPr="00D15395">
        <w:rPr>
          <w:sz w:val="24"/>
        </w:rPr>
        <w:t xml:space="preserve"> y su genuina consagración en el artículo 358 del Código Civil.</w:t>
      </w:r>
      <w:r>
        <w:rPr>
          <w:sz w:val="24"/>
        </w:rPr>
        <w:t xml:space="preserve"> </w:t>
      </w:r>
      <w:r>
        <w:rPr>
          <w:sz w:val="24"/>
        </w:rPr>
        <w:tab/>
      </w:r>
      <w:r w:rsidRPr="00D15395">
        <w:rPr>
          <w:sz w:val="24"/>
        </w:rPr>
        <w:t xml:space="preserve">3. Fundamento lógico y natural, desde el Derecho Romano hasta nuestros días, del principio superficies solo </w:t>
      </w:r>
      <w:proofErr w:type="spellStart"/>
      <w:r w:rsidRPr="00D15395">
        <w:rPr>
          <w:sz w:val="24"/>
        </w:rPr>
        <w:t>cedit</w:t>
      </w:r>
      <w:proofErr w:type="spellEnd"/>
      <w:r w:rsidRPr="00D15395">
        <w:rPr>
          <w:sz w:val="24"/>
        </w:rPr>
        <w:t xml:space="preserve"> en el poder atrayente del suelo, como único inmueble natural por excelencia.</w:t>
      </w:r>
      <w:r>
        <w:rPr>
          <w:sz w:val="24"/>
        </w:rPr>
        <w:t xml:space="preserve">- </w:t>
      </w:r>
      <w:r w:rsidRPr="00D15395">
        <w:rPr>
          <w:sz w:val="24"/>
        </w:rPr>
        <w:t>III. LAS CONSTRUCCIONES EXTRAL</w:t>
      </w:r>
      <w:r>
        <w:rPr>
          <w:sz w:val="24"/>
        </w:rPr>
        <w:t>IMITADAS, DESDE LA REGLA SUPER</w:t>
      </w:r>
      <w:r w:rsidRPr="00D15395">
        <w:rPr>
          <w:sz w:val="24"/>
        </w:rPr>
        <w:t>FICIES SOLO CEDIT, COMO UNA LUCHA ENTRE EL SUELO INVASOR Y EL SUELO INVADIDO.</w:t>
      </w:r>
      <w:r>
        <w:rPr>
          <w:sz w:val="24"/>
        </w:rPr>
        <w:t xml:space="preserve">- </w:t>
      </w:r>
      <w:r w:rsidRPr="00D15395">
        <w:rPr>
          <w:sz w:val="24"/>
        </w:rPr>
        <w:t>CONCLUSIONES, BIBLIOGRAFÍA Y JURISPRUDENCIA.</w:t>
      </w:r>
    </w:p>
    <w:p w:rsidR="00D745C6" w:rsidRDefault="00D745C6">
      <w:bookmarkStart w:id="0" w:name="_GoBack"/>
      <w:bookmarkEnd w:id="0"/>
    </w:p>
    <w:sectPr w:rsidR="00D745C6" w:rsidSect="00BC1371">
      <w:pgSz w:w="11909" w:h="16834"/>
      <w:pgMar w:top="1418" w:right="1701" w:bottom="1418" w:left="1701" w:header="680" w:footer="680" w:gutter="0"/>
      <w:paperSrc w:first="15" w:other="15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8C"/>
    <w:rsid w:val="00D745C6"/>
    <w:rsid w:val="00EC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F8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2018-03-20T09:30:00Z</dcterms:created>
  <dcterms:modified xsi:type="dcterms:W3CDTF">2018-03-20T09:31:00Z</dcterms:modified>
</cp:coreProperties>
</file>