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Default="00BE6BE7" w:rsidP="00BE6BE7">
      <w:pPr>
        <w:jc w:val="both"/>
      </w:pPr>
      <w:r w:rsidRPr="00991DFD">
        <w:t>SUMARIO</w:t>
      </w:r>
      <w:r>
        <w:t xml:space="preserve">: </w:t>
      </w:r>
      <w:r w:rsidRPr="00991DFD">
        <w:t>PROPÓSITO DE ES</w:t>
      </w:r>
      <w:bookmarkStart w:id="0" w:name="_GoBack"/>
      <w:bookmarkEnd w:id="0"/>
      <w:r w:rsidRPr="00991DFD">
        <w:t>TE TRABAJO</w:t>
      </w:r>
      <w:r>
        <w:t xml:space="preserve">.- </w:t>
      </w:r>
      <w:r w:rsidRPr="00991DFD">
        <w:t>I.</w:t>
      </w:r>
      <w:r>
        <w:t xml:space="preserve"> </w:t>
      </w:r>
      <w:r w:rsidRPr="00991DFD">
        <w:t>LA HIPOTECA Y LA ADQUISICIÓN DE LA VIVIENDA.</w:t>
      </w:r>
      <w:r>
        <w:t>-</w:t>
      </w:r>
      <w:r w:rsidRPr="00991DFD">
        <w:t xml:space="preserve"> II.</w:t>
      </w:r>
      <w:r>
        <w:t xml:space="preserve"> </w:t>
      </w:r>
      <w:r w:rsidRPr="00991DFD">
        <w:t>EL EMBARGO DE LA VIVIENDA DEL DEUDOR:</w:t>
      </w:r>
      <w:r>
        <w:t xml:space="preserve"> </w:t>
      </w:r>
      <w:r w:rsidRPr="00991DFD">
        <w:t>1.</w:t>
      </w:r>
      <w:r>
        <w:t xml:space="preserve"> </w:t>
      </w:r>
      <w:r w:rsidRPr="00991DFD">
        <w:t>La ejecución de las deudas en</w:t>
      </w:r>
      <w:r>
        <w:t xml:space="preserve"> </w:t>
      </w:r>
      <w:r w:rsidRPr="00991DFD">
        <w:t>Israel</w:t>
      </w:r>
      <w:r>
        <w:t xml:space="preserve">. </w:t>
      </w:r>
      <w:r w:rsidRPr="00991DFD">
        <w:t>2.</w:t>
      </w:r>
      <w:r>
        <w:t xml:space="preserve"> </w:t>
      </w:r>
      <w:r w:rsidRPr="00991DFD">
        <w:t>Sobre los bienes</w:t>
      </w:r>
      <w:r>
        <w:t xml:space="preserve"> </w:t>
      </w:r>
      <w:r w:rsidRPr="00991DFD">
        <w:t>inembargables</w:t>
      </w:r>
      <w:r>
        <w:t xml:space="preserve">. </w:t>
      </w:r>
      <w:r w:rsidRPr="00991DFD">
        <w:t>3.</w:t>
      </w:r>
      <w:r>
        <w:t xml:space="preserve"> </w:t>
      </w:r>
      <w:r w:rsidRPr="00991DFD">
        <w:t>El caso</w:t>
      </w:r>
      <w:r>
        <w:t xml:space="preserve"> </w:t>
      </w:r>
      <w:r w:rsidRPr="00991DFD">
        <w:t>particular del embargo y ejecución de la vivienda:</w:t>
      </w:r>
      <w:r>
        <w:t xml:space="preserve"> </w:t>
      </w:r>
      <w:r w:rsidRPr="00CA60F9">
        <w:rPr>
          <w:i/>
        </w:rPr>
        <w:t>i) Arreglo habitacional alternativo (sidur jalufí).</w:t>
      </w:r>
      <w:r>
        <w:rPr>
          <w:i/>
        </w:rPr>
        <w:t xml:space="preserve"> </w:t>
      </w:r>
      <w:r w:rsidRPr="00CA60F9">
        <w:rPr>
          <w:i/>
        </w:rPr>
        <w:t>ii) Arrendatario protegido (daiar mugan).</w:t>
      </w:r>
      <w:r>
        <w:rPr>
          <w:i/>
        </w:rPr>
        <w:t xml:space="preserve">- </w:t>
      </w:r>
      <w:r w:rsidRPr="00991DFD">
        <w:t>III.</w:t>
      </w:r>
      <w:r>
        <w:t xml:space="preserve"> </w:t>
      </w:r>
      <w:r w:rsidRPr="00991DFD">
        <w:t>EVOLUCIÓN DE LA DEFENSA A LOS DEUDORES HIPOTECARIOS EN ISRAEL:</w:t>
      </w:r>
      <w:r>
        <w:t xml:space="preserve"> </w:t>
      </w:r>
      <w:r w:rsidRPr="00991DFD">
        <w:t>1.</w:t>
      </w:r>
      <w:r>
        <w:t xml:space="preserve"> </w:t>
      </w:r>
      <w:r w:rsidRPr="00991DFD">
        <w:t>Protección a los garantes hipotecarios</w:t>
      </w:r>
      <w:r>
        <w:t xml:space="preserve">. </w:t>
      </w:r>
      <w:r w:rsidRPr="00991DFD">
        <w:t>2.</w:t>
      </w:r>
      <w:r>
        <w:t xml:space="preserve"> </w:t>
      </w:r>
      <w:r w:rsidRPr="00991DFD">
        <w:t>Limitación a la iniciación del proceso de ejecución</w:t>
      </w:r>
      <w:r>
        <w:t xml:space="preserve">.- </w:t>
      </w:r>
      <w:r w:rsidRPr="00991DFD">
        <w:t>IV.</w:t>
      </w:r>
      <w:r>
        <w:t xml:space="preserve"> </w:t>
      </w:r>
      <w:r w:rsidRPr="00991DFD">
        <w:t>SOLUCIÓN HABITACIONAL PARA EL DEUDOR HIPOTECARIO</w:t>
      </w:r>
      <w:r>
        <w:t xml:space="preserve">.- </w:t>
      </w:r>
      <w:r w:rsidRPr="00991DFD">
        <w:t>V.</w:t>
      </w:r>
      <w:r>
        <w:t xml:space="preserve"> </w:t>
      </w:r>
      <w:r w:rsidRPr="00991DFD">
        <w:t>INTERPRETACIÓN</w:t>
      </w:r>
      <w:r>
        <w:t xml:space="preserve"> </w:t>
      </w:r>
      <w:r w:rsidRPr="00991DFD">
        <w:t>DE LA RENUNCIA A LA ACOMODACIÓN ALTERNATIVA</w:t>
      </w:r>
      <w:r>
        <w:t>.-</w:t>
      </w:r>
      <w:r w:rsidRPr="00991DFD">
        <w:t>VI.</w:t>
      </w:r>
      <w:r>
        <w:t xml:space="preserve"> </w:t>
      </w:r>
      <w:r w:rsidRPr="00991DFD">
        <w:t>LA REFORMA A LA LEY DE EJECUCIONES: ACOMODACIÓN ALTERNATIVA «PARA TODOS»</w:t>
      </w:r>
      <w:r>
        <w:t xml:space="preserve">.- </w:t>
      </w:r>
      <w:r w:rsidRPr="00991DFD">
        <w:t>VII.</w:t>
      </w:r>
      <w:r>
        <w:t xml:space="preserve"> </w:t>
      </w:r>
      <w:r w:rsidRPr="00991DFD">
        <w:t>LA PROTECCIÓN A LA FAMILIA DEL DEUDOR</w:t>
      </w:r>
      <w:r>
        <w:t xml:space="preserve">.- </w:t>
      </w:r>
      <w:r w:rsidRPr="00991DFD">
        <w:t>VIII.</w:t>
      </w:r>
      <w:r>
        <w:t xml:space="preserve"> </w:t>
      </w:r>
      <w:r w:rsidRPr="00991DFD">
        <w:t>ALGUNAS CONCLUSIONES (TENTATIVAS) SOBRE LA REFORMA. IX.</w:t>
      </w:r>
      <w:r>
        <w:t xml:space="preserve"> </w:t>
      </w:r>
      <w:r w:rsidRPr="00991DFD">
        <w:t>UNA ÚLTIMA REFLEXIÓN</w:t>
      </w:r>
      <w:r>
        <w:t xml:space="preserve">.- </w:t>
      </w:r>
      <w:r w:rsidRPr="00991DFD">
        <w:t>BIBLIOGRAFÍA</w:t>
      </w:r>
      <w:r>
        <w:t>.</w:t>
      </w:r>
    </w:p>
    <w:sectPr w:rsidR="0007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E7"/>
    <w:rsid w:val="00072BCA"/>
    <w:rsid w:val="00B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2014-01-23T13:05:00Z</dcterms:created>
  <dcterms:modified xsi:type="dcterms:W3CDTF">2014-01-23T13:05:00Z</dcterms:modified>
</cp:coreProperties>
</file>