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4" w:rsidRPr="004D54EF" w:rsidRDefault="00AF6304" w:rsidP="00AF63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5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SUMARIO: </w:t>
      </w:r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I. PLANTEAMIENTO</w:t>
      </w:r>
      <w:proofErr w:type="gramStart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II. CONCEPTO Y CARACTERES</w:t>
      </w:r>
      <w:proofErr w:type="gramStart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III. CONSTITUCIÓN: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 xml:space="preserve">1. Elementos personales. 2. Elementos reales: </w:t>
      </w:r>
      <w:r w:rsidRPr="00C77B1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A) </w:t>
      </w:r>
      <w:r w:rsidRPr="00C77B1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Prestación del alimentista. </w:t>
      </w:r>
      <w:r w:rsidRPr="00C77B1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B) </w:t>
      </w:r>
      <w:r w:rsidRPr="00C77B1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Prestación del alimentante</w:t>
      </w:r>
      <w:r w:rsidRPr="004D5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. </w:t>
      </w:r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3. Elementos formales</w:t>
      </w:r>
      <w:proofErr w:type="gramStart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IV. EL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INCUMPLIMIENTO DE LA OBLIGACIÓN DEL ALIMENTANTE</w:t>
      </w:r>
      <w:proofErr w:type="gramStart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4D54EF">
        <w:rPr>
          <w:rFonts w:ascii="Times New Roman" w:eastAsiaTheme="minorHAnsi" w:hAnsi="Times New Roman"/>
          <w:sz w:val="24"/>
          <w:szCs w:val="24"/>
          <w:lang w:eastAsia="en-US"/>
        </w:rPr>
        <w:t>V. BIBLIOGRAFÍA.—VI. ÍNDICE DE RESOLUCIONES CITADAS.</w:t>
      </w:r>
      <w:bookmarkStart w:id="0" w:name="_GoBack"/>
      <w:bookmarkEnd w:id="0"/>
    </w:p>
    <w:sectPr w:rsidR="00AF6304" w:rsidRPr="004D5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4"/>
    <w:rsid w:val="004C08CB"/>
    <w:rsid w:val="00A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4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4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2014-05-13T10:38:00Z</dcterms:created>
  <dcterms:modified xsi:type="dcterms:W3CDTF">2014-05-13T10:38:00Z</dcterms:modified>
</cp:coreProperties>
</file>