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8CB" w:rsidRPr="00374D6F" w:rsidRDefault="00374D6F" w:rsidP="00374D6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47A82">
        <w:rPr>
          <w:rFonts w:ascii="Times New Roman" w:eastAsiaTheme="minorHAnsi" w:hAnsi="Times New Roman"/>
          <w:iCs/>
          <w:sz w:val="24"/>
          <w:szCs w:val="24"/>
          <w:lang w:eastAsia="en-US"/>
        </w:rPr>
        <w:t xml:space="preserve">SUMARIO: </w:t>
      </w:r>
      <w:r w:rsidRPr="00B47A82">
        <w:rPr>
          <w:rFonts w:ascii="Times New Roman" w:eastAsiaTheme="minorHAnsi" w:hAnsi="Times New Roman"/>
          <w:sz w:val="24"/>
          <w:szCs w:val="24"/>
          <w:lang w:eastAsia="en-US"/>
        </w:rPr>
        <w:t>I. PLANTEAMIENTO DE LA CUESTIÓN</w:t>
      </w:r>
      <w:proofErr w:type="gramStart"/>
      <w:r w:rsidRPr="00B47A82">
        <w:rPr>
          <w:rFonts w:ascii="Times New Roman" w:eastAsiaTheme="minorHAnsi" w:hAnsi="Times New Roman"/>
          <w:sz w:val="24"/>
          <w:szCs w:val="24"/>
          <w:lang w:eastAsia="en-US"/>
        </w:rPr>
        <w:t>.—</w:t>
      </w:r>
      <w:proofErr w:type="gramEnd"/>
      <w:r w:rsidRPr="00B47A82">
        <w:rPr>
          <w:rFonts w:ascii="Times New Roman" w:eastAsiaTheme="minorHAnsi" w:hAnsi="Times New Roman"/>
          <w:sz w:val="24"/>
          <w:szCs w:val="24"/>
          <w:lang w:eastAsia="en-US"/>
        </w:rPr>
        <w:t>II. LA CAPACIDAD DEL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B47A82">
        <w:rPr>
          <w:rFonts w:ascii="Times New Roman" w:eastAsiaTheme="minorHAnsi" w:hAnsi="Times New Roman"/>
          <w:sz w:val="24"/>
          <w:szCs w:val="24"/>
          <w:lang w:eastAsia="en-US"/>
        </w:rPr>
        <w:t>TESTADOR Y LA ENFERMEDAD DE ALZHEIMER</w:t>
      </w:r>
      <w:proofErr w:type="gramStart"/>
      <w:r w:rsidRPr="00B47A82">
        <w:rPr>
          <w:rFonts w:ascii="Times New Roman" w:eastAsiaTheme="minorHAnsi" w:hAnsi="Times New Roman"/>
          <w:sz w:val="24"/>
          <w:szCs w:val="24"/>
          <w:lang w:eastAsia="en-US"/>
        </w:rPr>
        <w:t>.—</w:t>
      </w:r>
      <w:proofErr w:type="gramEnd"/>
      <w:r w:rsidRPr="00B47A82">
        <w:rPr>
          <w:rFonts w:ascii="Times New Roman" w:eastAsiaTheme="minorHAnsi" w:hAnsi="Times New Roman"/>
          <w:sz w:val="24"/>
          <w:szCs w:val="24"/>
          <w:lang w:eastAsia="en-US"/>
        </w:rPr>
        <w:t xml:space="preserve">III. LA PRESUNCIÓN </w:t>
      </w:r>
      <w:r w:rsidRPr="00B47A82">
        <w:rPr>
          <w:rFonts w:ascii="Times New Roman" w:eastAsiaTheme="minorHAnsi" w:hAnsi="Times New Roman"/>
          <w:iCs/>
          <w:sz w:val="24"/>
          <w:szCs w:val="24"/>
          <w:lang w:eastAsia="en-US"/>
        </w:rPr>
        <w:t xml:space="preserve">IURIS TANTUM </w:t>
      </w:r>
      <w:r w:rsidRPr="00B47A82">
        <w:rPr>
          <w:rFonts w:ascii="Times New Roman" w:eastAsiaTheme="minorHAnsi" w:hAnsi="Times New Roman"/>
          <w:sz w:val="24"/>
          <w:szCs w:val="24"/>
          <w:lang w:eastAsia="en-US"/>
        </w:rPr>
        <w:t>DEL JUICIO NOTARIAL DE LA CAPACIDAD DE TESTAR</w:t>
      </w:r>
      <w:proofErr w:type="gramStart"/>
      <w:r w:rsidRPr="00B47A82">
        <w:rPr>
          <w:rFonts w:ascii="Times New Roman" w:eastAsiaTheme="minorHAnsi" w:hAnsi="Times New Roman"/>
          <w:sz w:val="24"/>
          <w:szCs w:val="24"/>
          <w:lang w:eastAsia="en-US"/>
        </w:rPr>
        <w:t>.—</w:t>
      </w:r>
      <w:proofErr w:type="gramEnd"/>
      <w:r w:rsidRPr="00B47A82">
        <w:rPr>
          <w:rFonts w:ascii="Times New Roman" w:eastAsiaTheme="minorHAnsi" w:hAnsi="Times New Roman"/>
          <w:sz w:val="24"/>
          <w:szCs w:val="24"/>
          <w:lang w:eastAsia="en-US"/>
        </w:rPr>
        <w:t>IV. APUNTES SOBRE EL JUICIO NOTARIAL DE CAPACIDAD DEL TESTADOR.DOCTRINA JURISPRUDENCIAL</w:t>
      </w:r>
      <w:proofErr w:type="gramStart"/>
      <w:r w:rsidRPr="00B47A82">
        <w:rPr>
          <w:rFonts w:ascii="Times New Roman" w:eastAsiaTheme="minorHAnsi" w:hAnsi="Times New Roman"/>
          <w:sz w:val="24"/>
          <w:szCs w:val="24"/>
          <w:lang w:eastAsia="en-US"/>
        </w:rPr>
        <w:t>.—</w:t>
      </w:r>
      <w:proofErr w:type="gramEnd"/>
      <w:r w:rsidRPr="00B47A82">
        <w:rPr>
          <w:rFonts w:ascii="Times New Roman" w:eastAsiaTheme="minorHAnsi" w:hAnsi="Times New Roman"/>
          <w:sz w:val="24"/>
          <w:szCs w:val="24"/>
          <w:lang w:eastAsia="en-US"/>
        </w:rPr>
        <w:t>V. LA FLEXIBILIZACIÓN DE LA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B47A82">
        <w:rPr>
          <w:rFonts w:ascii="Times New Roman" w:eastAsiaTheme="minorHAnsi" w:hAnsi="Times New Roman"/>
          <w:sz w:val="24"/>
          <w:szCs w:val="24"/>
          <w:lang w:eastAsia="en-US"/>
        </w:rPr>
        <w:t xml:space="preserve">EFICACIA CONTRACTUAL Y EL PRINCIPIO DE </w:t>
      </w:r>
      <w:r w:rsidRPr="00B47A82">
        <w:rPr>
          <w:rFonts w:ascii="Times New Roman" w:eastAsiaTheme="minorHAnsi" w:hAnsi="Times New Roman"/>
          <w:iCs/>
          <w:sz w:val="24"/>
          <w:szCs w:val="24"/>
          <w:lang w:eastAsia="en-US"/>
        </w:rPr>
        <w:t xml:space="preserve">FAVOR TESTAMENTI.— </w:t>
      </w:r>
      <w:r w:rsidRPr="00B47A82">
        <w:rPr>
          <w:rFonts w:ascii="Times New Roman" w:eastAsiaTheme="minorHAnsi" w:hAnsi="Times New Roman"/>
          <w:sz w:val="24"/>
          <w:szCs w:val="24"/>
          <w:lang w:eastAsia="en-US"/>
        </w:rPr>
        <w:t>VI.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B47A82">
        <w:rPr>
          <w:rFonts w:ascii="Times New Roman" w:eastAsiaTheme="minorHAnsi" w:hAnsi="Times New Roman"/>
          <w:sz w:val="24"/>
          <w:szCs w:val="24"/>
          <w:lang w:eastAsia="en-US"/>
        </w:rPr>
        <w:t>CONCLUSIONES</w:t>
      </w:r>
      <w:proofErr w:type="gramStart"/>
      <w:r w:rsidRPr="00B47A82">
        <w:rPr>
          <w:rFonts w:ascii="Times New Roman" w:eastAsiaTheme="minorHAnsi" w:hAnsi="Times New Roman"/>
          <w:sz w:val="24"/>
          <w:szCs w:val="24"/>
          <w:lang w:eastAsia="en-US"/>
        </w:rPr>
        <w:t>.—</w:t>
      </w:r>
      <w:proofErr w:type="gramEnd"/>
      <w:r w:rsidRPr="00B47A82">
        <w:rPr>
          <w:rFonts w:ascii="Times New Roman" w:eastAsiaTheme="minorHAnsi" w:hAnsi="Times New Roman"/>
          <w:sz w:val="24"/>
          <w:szCs w:val="24"/>
          <w:lang w:eastAsia="en-US"/>
        </w:rPr>
        <w:t>VII. BIBLIOGRAFÍA</w:t>
      </w:r>
      <w:proofErr w:type="gramStart"/>
      <w:r w:rsidRPr="00B47A82">
        <w:rPr>
          <w:rFonts w:ascii="Times New Roman" w:eastAsiaTheme="minorHAnsi" w:hAnsi="Times New Roman"/>
          <w:sz w:val="24"/>
          <w:szCs w:val="24"/>
          <w:lang w:eastAsia="en-US"/>
        </w:rPr>
        <w:t>.—</w:t>
      </w:r>
      <w:proofErr w:type="gramEnd"/>
      <w:r w:rsidRPr="00B47A82">
        <w:rPr>
          <w:rFonts w:ascii="Times New Roman" w:eastAsiaTheme="minorHAnsi" w:hAnsi="Times New Roman"/>
          <w:sz w:val="24"/>
          <w:szCs w:val="24"/>
          <w:lang w:eastAsia="en-US"/>
        </w:rPr>
        <w:t>VIII. ÍNDICE DE SENTENCIAS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B47A82">
        <w:rPr>
          <w:rFonts w:ascii="Times New Roman" w:eastAsiaTheme="minorHAnsi" w:hAnsi="Times New Roman"/>
          <w:sz w:val="24"/>
          <w:szCs w:val="24"/>
          <w:lang w:eastAsia="en-US"/>
        </w:rPr>
        <w:t>DEL TS, AP CITADAS (por orden cronológico)</w:t>
      </w:r>
      <w:proofErr w:type="gramStart"/>
      <w:r w:rsidRPr="00B47A82">
        <w:rPr>
          <w:rFonts w:ascii="Times New Roman" w:eastAsiaTheme="minorHAnsi" w:hAnsi="Times New Roman"/>
          <w:sz w:val="24"/>
          <w:szCs w:val="24"/>
          <w:lang w:eastAsia="en-US"/>
        </w:rPr>
        <w:t>.—</w:t>
      </w:r>
      <w:proofErr w:type="gramEnd"/>
      <w:r w:rsidRPr="00B47A82">
        <w:rPr>
          <w:rFonts w:ascii="Times New Roman" w:eastAsiaTheme="minorHAnsi" w:hAnsi="Times New Roman"/>
          <w:sz w:val="24"/>
          <w:szCs w:val="24"/>
          <w:lang w:eastAsia="en-US"/>
        </w:rPr>
        <w:t>IX. LEGISLACIÓN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B47A82">
        <w:rPr>
          <w:rFonts w:ascii="Times New Roman" w:eastAsiaTheme="minorHAnsi" w:hAnsi="Times New Roman"/>
          <w:sz w:val="24"/>
          <w:szCs w:val="24"/>
          <w:lang w:eastAsia="en-US"/>
        </w:rPr>
        <w:t>CITADA.</w:t>
      </w:r>
      <w:bookmarkStart w:id="0" w:name="_GoBack"/>
      <w:bookmarkEnd w:id="0"/>
    </w:p>
    <w:sectPr w:rsidR="004C08CB" w:rsidRPr="00374D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D6F"/>
    <w:rsid w:val="00374D6F"/>
    <w:rsid w:val="004C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D6F"/>
    <w:pPr>
      <w:jc w:val="both"/>
    </w:pPr>
    <w:rPr>
      <w:rFonts w:ascii="Calibri" w:eastAsia="Calibri" w:hAnsi="Calibri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D6F"/>
    <w:pPr>
      <w:jc w:val="both"/>
    </w:pPr>
    <w:rPr>
      <w:rFonts w:ascii="Calibri" w:eastAsia="Calibri" w:hAnsi="Calibri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Carretero</dc:creator>
  <cp:lastModifiedBy>Rosa Carretero</cp:lastModifiedBy>
  <cp:revision>1</cp:revision>
  <dcterms:created xsi:type="dcterms:W3CDTF">2014-05-13T09:52:00Z</dcterms:created>
  <dcterms:modified xsi:type="dcterms:W3CDTF">2014-05-13T09:52:00Z</dcterms:modified>
</cp:coreProperties>
</file>