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CA" w:rsidRDefault="00492C50" w:rsidP="00492C50">
      <w:pPr>
        <w:jc w:val="both"/>
      </w:pPr>
      <w:bookmarkStart w:id="0" w:name="_GoBack"/>
      <w:r w:rsidRPr="00991DFD">
        <w:t>SUMARIO:</w:t>
      </w:r>
      <w:r>
        <w:t xml:space="preserve"> </w:t>
      </w:r>
      <w:r w:rsidRPr="00991DFD">
        <w:t>I.</w:t>
      </w:r>
      <w:r>
        <w:t xml:space="preserve"> </w:t>
      </w:r>
      <w:r w:rsidRPr="00991DFD">
        <w:t>INTRODUCCIÓN: INCAPACITACIÓN, DERECHOS</w:t>
      </w:r>
      <w:r>
        <w:t xml:space="preserve"> </w:t>
      </w:r>
      <w:r w:rsidRPr="00991DFD">
        <w:t>FUNDAMENTALES Y LA CONVENCIÓN DE NUEVA YORK DE 2006</w:t>
      </w:r>
      <w:proofErr w:type="gramStart"/>
      <w:r w:rsidRPr="00991DFD">
        <w:t>.—</w:t>
      </w:r>
      <w:proofErr w:type="gramEnd"/>
      <w:r w:rsidRPr="00991DFD">
        <w:t>II. CRITERIOS ESTABLECIDOS POR</w:t>
      </w:r>
      <w:r>
        <w:t xml:space="preserve"> </w:t>
      </w:r>
      <w:r w:rsidRPr="00991DFD">
        <w:t>LA SALA PRIMERA DEL</w:t>
      </w:r>
      <w:r>
        <w:t xml:space="preserve"> </w:t>
      </w:r>
      <w:r w:rsidRPr="00991DFD">
        <w:t>TRIBUNAL SUPREMO SOBRE</w:t>
      </w:r>
      <w:r>
        <w:t xml:space="preserve"> </w:t>
      </w:r>
      <w:r w:rsidRPr="00991DFD">
        <w:t>PROTECCIÓN</w:t>
      </w:r>
      <w:r>
        <w:t xml:space="preserve"> </w:t>
      </w:r>
      <w:r w:rsidRPr="00991DFD">
        <w:t>DE</w:t>
      </w:r>
      <w:r>
        <w:t xml:space="preserve"> </w:t>
      </w:r>
      <w:r w:rsidRPr="00991DFD">
        <w:t>LAS</w:t>
      </w:r>
      <w:r>
        <w:t xml:space="preserve"> </w:t>
      </w:r>
      <w:r w:rsidRPr="00991DFD">
        <w:t>PERSONAS CON</w:t>
      </w:r>
      <w:r>
        <w:t xml:space="preserve"> </w:t>
      </w:r>
      <w:r w:rsidRPr="00991DFD">
        <w:t>FALTA</w:t>
      </w:r>
      <w:r>
        <w:t xml:space="preserve"> </w:t>
      </w:r>
      <w:r w:rsidRPr="00991DFD">
        <w:t>DE</w:t>
      </w:r>
      <w:r>
        <w:t xml:space="preserve"> </w:t>
      </w:r>
      <w:r w:rsidRPr="00991DFD">
        <w:t>CAPACIDAD</w:t>
      </w:r>
      <w:proofErr w:type="gramStart"/>
      <w:r w:rsidRPr="00991DFD">
        <w:t>.—</w:t>
      </w:r>
      <w:proofErr w:type="gramEnd"/>
      <w:r w:rsidRPr="00991DFD">
        <w:t xml:space="preserve"> III. SISTEMAS DE PROTECCIÓN: REINTERPRETACIÓN DE LA CURATELA A LA LUZ</w:t>
      </w:r>
      <w:r>
        <w:t xml:space="preserve"> </w:t>
      </w:r>
      <w:r w:rsidRPr="00991DFD">
        <w:t>DE</w:t>
      </w:r>
      <w:r>
        <w:t xml:space="preserve"> </w:t>
      </w:r>
      <w:r w:rsidRPr="00991DFD">
        <w:t>LA CONVENCIÓN</w:t>
      </w:r>
      <w:proofErr w:type="gramStart"/>
      <w:r w:rsidRPr="00991DFD">
        <w:t>.—</w:t>
      </w:r>
      <w:proofErr w:type="gramEnd"/>
      <w:r w:rsidRPr="00991DFD">
        <w:t>IV. PRINCIPIO DEL</w:t>
      </w:r>
      <w:r>
        <w:t xml:space="preserve"> </w:t>
      </w:r>
      <w:r w:rsidRPr="00991DFD">
        <w:t>SUPERIOR INTERÉS</w:t>
      </w:r>
      <w:r>
        <w:t xml:space="preserve"> </w:t>
      </w:r>
      <w:r w:rsidRPr="00991DFD">
        <w:t>DE LA PERSONA CON DISCAPACIDAD</w:t>
      </w:r>
      <w:proofErr w:type="gramStart"/>
      <w:r w:rsidRPr="00991DFD">
        <w:t>.—</w:t>
      </w:r>
      <w:proofErr w:type="gramEnd"/>
      <w:r w:rsidRPr="00991DFD">
        <w:t>V.</w:t>
      </w:r>
      <w:r>
        <w:t xml:space="preserve"> </w:t>
      </w:r>
      <w:r w:rsidRPr="00991DFD">
        <w:t>ÍNDICE DE SENTENCIAS CITADAS (POR</w:t>
      </w:r>
      <w:r>
        <w:t xml:space="preserve"> </w:t>
      </w:r>
      <w:r w:rsidRPr="00991DFD">
        <w:t>ORDEN CRONOLÓGICO).—VI. LEGISLACIÓN CITADA</w:t>
      </w:r>
      <w:r>
        <w:t>.</w:t>
      </w:r>
      <w:bookmarkEnd w:id="0"/>
    </w:p>
    <w:sectPr w:rsidR="00072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50"/>
    <w:rsid w:val="00072BCA"/>
    <w:rsid w:val="0049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2014-01-24T10:36:00Z</dcterms:created>
  <dcterms:modified xsi:type="dcterms:W3CDTF">2014-01-24T10:36:00Z</dcterms:modified>
</cp:coreProperties>
</file>