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9D" w:rsidRPr="004C185C" w:rsidRDefault="0095029D" w:rsidP="0095029D">
      <w:pPr>
        <w:rPr>
          <w:rFonts w:ascii="Times New Roman" w:hAnsi="Times New Roman"/>
          <w:sz w:val="24"/>
          <w:szCs w:val="17"/>
          <w:lang w:eastAsia="en-US"/>
        </w:rPr>
      </w:pPr>
      <w:r>
        <w:rPr>
          <w:rFonts w:ascii="Times New Roman" w:hAnsi="Times New Roman"/>
          <w:iCs/>
          <w:sz w:val="24"/>
          <w:szCs w:val="17"/>
          <w:lang w:eastAsia="en-US"/>
        </w:rPr>
        <w:t xml:space="preserve">SUMARIO. </w:t>
      </w:r>
      <w:r w:rsidRPr="004C185C">
        <w:rPr>
          <w:rFonts w:ascii="Times New Roman" w:hAnsi="Times New Roman"/>
          <w:sz w:val="24"/>
          <w:szCs w:val="17"/>
          <w:lang w:eastAsia="en-US"/>
        </w:rPr>
        <w:t>I. UN ESCENARIO DE CRISIS FINANCIERA Y DE VALORES.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4C185C">
        <w:rPr>
          <w:rFonts w:ascii="Times New Roman" w:hAnsi="Times New Roman"/>
          <w:sz w:val="24"/>
          <w:szCs w:val="17"/>
          <w:lang w:eastAsia="en-US"/>
        </w:rPr>
        <w:t>II. EL ARTÍCULO 1891 COMO FUNDAMENTO DE LA DIRECTIVA MIFID Y DE UN DERECHO DE DESARROLLO: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C185C">
        <w:rPr>
          <w:rFonts w:ascii="Times New Roman" w:hAnsi="Times New Roman"/>
          <w:sz w:val="24"/>
          <w:szCs w:val="17"/>
          <w:lang w:eastAsia="en-US"/>
        </w:rPr>
        <w:t>1. El Marco Constitucional.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C185C">
        <w:rPr>
          <w:rFonts w:ascii="Times New Roman" w:hAnsi="Times New Roman"/>
          <w:sz w:val="24"/>
          <w:szCs w:val="17"/>
          <w:lang w:eastAsia="en-US"/>
        </w:rPr>
        <w:t>2. El encuadramiento en el Texto Codificado.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C185C">
        <w:rPr>
          <w:rFonts w:ascii="Times New Roman" w:hAnsi="Times New Roman"/>
          <w:sz w:val="24"/>
          <w:szCs w:val="17"/>
          <w:lang w:eastAsia="en-US"/>
        </w:rPr>
        <w:t>3. El precepto como norma autónoma.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C185C">
        <w:rPr>
          <w:rFonts w:ascii="Times New Roman" w:hAnsi="Times New Roman"/>
          <w:sz w:val="24"/>
          <w:szCs w:val="17"/>
          <w:lang w:eastAsia="en-US"/>
        </w:rPr>
        <w:t>4. El precepto como fuente de obligaciones e interrelación con otras fuentes.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4C185C">
        <w:rPr>
          <w:rFonts w:ascii="Times New Roman" w:hAnsi="Times New Roman"/>
          <w:sz w:val="24"/>
          <w:szCs w:val="17"/>
          <w:lang w:eastAsia="en-US"/>
        </w:rPr>
        <w:t>III. ANÁLISIS DESCRIPTIVO DEL PRECEPTO.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4C185C">
        <w:rPr>
          <w:rFonts w:ascii="Times New Roman" w:hAnsi="Times New Roman"/>
          <w:sz w:val="24"/>
          <w:szCs w:val="17"/>
          <w:lang w:eastAsia="en-US"/>
        </w:rPr>
        <w:t>IV. CUESTIONES CLAVE PARA UNA REVITALIZACIÓN Y TRATAMIENTO DE ACTUALIDAD DE ESTA NORMA.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4C185C">
        <w:rPr>
          <w:rFonts w:ascii="Times New Roman" w:hAnsi="Times New Roman"/>
          <w:sz w:val="24"/>
          <w:szCs w:val="17"/>
          <w:lang w:eastAsia="en-US"/>
        </w:rPr>
        <w:t>V. CONCLUSIONES.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4C185C">
        <w:rPr>
          <w:rFonts w:ascii="Times New Roman" w:hAnsi="Times New Roman"/>
          <w:sz w:val="24"/>
          <w:szCs w:val="17"/>
          <w:lang w:eastAsia="en-US"/>
        </w:rPr>
        <w:t>VI. BIBLIOGRAFÍA.</w:t>
      </w:r>
      <w:bookmarkStart w:id="0" w:name="_GoBack"/>
      <w:bookmarkEnd w:id="0"/>
    </w:p>
    <w:sectPr w:rsidR="0095029D" w:rsidRPr="004C1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9D"/>
    <w:rsid w:val="00072BCA"/>
    <w:rsid w:val="0095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9D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9D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2013-11-25T11:59:00Z</dcterms:created>
  <dcterms:modified xsi:type="dcterms:W3CDTF">2013-11-25T12:00:00Z</dcterms:modified>
</cp:coreProperties>
</file>