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1" w:rsidRPr="003F6327" w:rsidRDefault="00320301" w:rsidP="00320301">
      <w:pPr>
        <w:spacing w:after="0" w:line="240" w:lineRule="auto"/>
        <w:jc w:val="both"/>
        <w:rPr>
          <w:szCs w:val="17"/>
        </w:rPr>
      </w:pPr>
      <w:r w:rsidRPr="003F6327">
        <w:rPr>
          <w:iCs/>
          <w:szCs w:val="17"/>
        </w:rPr>
        <w:t>SUMARIO:</w:t>
      </w:r>
      <w:r>
        <w:rPr>
          <w:iCs/>
          <w:szCs w:val="17"/>
        </w:rPr>
        <w:t xml:space="preserve"> </w:t>
      </w:r>
      <w:r w:rsidRPr="003F6327">
        <w:rPr>
          <w:szCs w:val="17"/>
        </w:rPr>
        <w:t>I. CLÁUSULAS SUELO Y TECHO. CONCEPTO</w:t>
      </w:r>
      <w:proofErr w:type="gramStart"/>
      <w:r w:rsidRPr="003F6327">
        <w:rPr>
          <w:szCs w:val="17"/>
        </w:rPr>
        <w:t>.—</w:t>
      </w:r>
      <w:proofErr w:type="gramEnd"/>
      <w:r w:rsidRPr="003F6327">
        <w:rPr>
          <w:szCs w:val="17"/>
        </w:rPr>
        <w:t>II. EVOLUCIÓN JURISPRUDENCIAL EN TORNO A LAS CLÁUSULAS SUELO-TECHO: 1. S</w:t>
      </w:r>
      <w:r w:rsidRPr="003F6327">
        <w:rPr>
          <w:szCs w:val="12"/>
        </w:rPr>
        <w:t>entencias que han declarado la nulidad de las cláusulas suelo</w:t>
      </w:r>
      <w:r w:rsidRPr="003F6327">
        <w:rPr>
          <w:szCs w:val="17"/>
        </w:rPr>
        <w:t>-</w:t>
      </w:r>
      <w:r w:rsidRPr="003F6327">
        <w:rPr>
          <w:szCs w:val="12"/>
        </w:rPr>
        <w:t>techo</w:t>
      </w:r>
      <w:r w:rsidRPr="003F6327">
        <w:rPr>
          <w:szCs w:val="17"/>
        </w:rPr>
        <w:t>. 2. S</w:t>
      </w:r>
      <w:r w:rsidRPr="003F6327">
        <w:rPr>
          <w:szCs w:val="12"/>
        </w:rPr>
        <w:t>entencias que han declarado la validez de las cláusulas suelo</w:t>
      </w:r>
      <w:r w:rsidRPr="003F6327">
        <w:rPr>
          <w:szCs w:val="17"/>
        </w:rPr>
        <w:t>-</w:t>
      </w:r>
      <w:r w:rsidRPr="003F6327">
        <w:rPr>
          <w:szCs w:val="12"/>
        </w:rPr>
        <w:t>techo</w:t>
      </w:r>
      <w:proofErr w:type="gramStart"/>
      <w:r w:rsidRPr="003F6327">
        <w:rPr>
          <w:szCs w:val="17"/>
        </w:rPr>
        <w:t>.—</w:t>
      </w:r>
      <w:proofErr w:type="gramEnd"/>
      <w:r w:rsidRPr="003F6327">
        <w:rPr>
          <w:szCs w:val="17"/>
        </w:rPr>
        <w:t>III. DOCTRINA DE LA SENTENCIA DEL TS DE 9 DE MAYO DE 2013: 1. P</w:t>
      </w:r>
      <w:r w:rsidRPr="003F6327">
        <w:rPr>
          <w:szCs w:val="12"/>
        </w:rPr>
        <w:t>lanteamiento de la cuestión y novedades en la doctrina sobre cláusulas abusivas</w:t>
      </w:r>
      <w:r w:rsidRPr="003F6327">
        <w:rPr>
          <w:szCs w:val="17"/>
        </w:rPr>
        <w:t>. 2. A</w:t>
      </w:r>
      <w:r w:rsidRPr="003F6327">
        <w:rPr>
          <w:szCs w:val="12"/>
        </w:rPr>
        <w:t>nálisis crítico</w:t>
      </w:r>
      <w:proofErr w:type="gramStart"/>
      <w:r w:rsidRPr="003F6327">
        <w:rPr>
          <w:szCs w:val="17"/>
        </w:rPr>
        <w:t>.—</w:t>
      </w:r>
      <w:proofErr w:type="gramEnd"/>
      <w:r w:rsidRPr="003F6327">
        <w:rPr>
          <w:szCs w:val="17"/>
        </w:rPr>
        <w:t>IV. CONCLUSIONES</w:t>
      </w:r>
      <w:proofErr w:type="gramStart"/>
      <w:r w:rsidRPr="003F6327">
        <w:rPr>
          <w:szCs w:val="17"/>
        </w:rPr>
        <w:t>.—</w:t>
      </w:r>
      <w:proofErr w:type="gramEnd"/>
      <w:r w:rsidRPr="003F6327">
        <w:rPr>
          <w:szCs w:val="17"/>
        </w:rPr>
        <w:t>V. BIBLIOGRAFÍA.—VI. ÍNDICE DE RESOLUCIONES CITADAS.</w:t>
      </w:r>
      <w:bookmarkStart w:id="0" w:name="_GoBack"/>
      <w:bookmarkEnd w:id="0"/>
    </w:p>
    <w:sectPr w:rsidR="00320301" w:rsidRPr="003F6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01"/>
    <w:rsid w:val="00072BCA"/>
    <w:rsid w:val="003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2013-11-27T13:14:00Z</dcterms:created>
  <dcterms:modified xsi:type="dcterms:W3CDTF">2013-11-27T13:14:00Z</dcterms:modified>
</cp:coreProperties>
</file>