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0440D0" w:rsidP="000440D0">
      <w:pPr>
        <w:spacing w:after="0"/>
        <w:contextualSpacing/>
        <w:jc w:val="both"/>
      </w:pPr>
      <w:r>
        <w:rPr>
          <w:rFonts w:ascii="Times New Roman" w:hAnsi="Times New Roman"/>
        </w:rPr>
        <w:t xml:space="preserve">SUMARIO: </w:t>
      </w:r>
      <w:r w:rsidRPr="00F27613">
        <w:rPr>
          <w:rFonts w:ascii="Times New Roman" w:hAnsi="Times New Roman"/>
        </w:rPr>
        <w:t>I. LA RESPONSABILIDAD PRECONTRACTUAL: CONCEPTO Y ÁMBITO</w:t>
      </w:r>
      <w:proofErr w:type="gramStart"/>
      <w:r w:rsidRPr="00F27613">
        <w:rPr>
          <w:rFonts w:ascii="Times New Roman" w:hAnsi="Times New Roman"/>
        </w:rPr>
        <w:t>.—</w:t>
      </w:r>
      <w:proofErr w:type="gramEnd"/>
      <w:r w:rsidRPr="00F27613">
        <w:rPr>
          <w:rFonts w:ascii="Times New Roman" w:hAnsi="Times New Roman"/>
        </w:rPr>
        <w:t xml:space="preserve">II. BREVE REFERENCIA AL ORIGEN DE LA CULPA IN </w:t>
      </w:r>
      <w:proofErr w:type="spellStart"/>
      <w:r w:rsidRPr="00F27613">
        <w:rPr>
          <w:rFonts w:ascii="Times New Roman" w:hAnsi="Times New Roman"/>
        </w:rPr>
        <w:t>CONTRAHENDO</w:t>
      </w:r>
      <w:proofErr w:type="spellEnd"/>
      <w:proofErr w:type="gramStart"/>
      <w:r w:rsidRPr="00F27613">
        <w:rPr>
          <w:rFonts w:ascii="Times New Roman" w:hAnsi="Times New Roman"/>
        </w:rPr>
        <w:t>.—</w:t>
      </w:r>
      <w:proofErr w:type="gramEnd"/>
      <w:r w:rsidRPr="00F27613">
        <w:rPr>
          <w:rFonts w:ascii="Times New Roman" w:hAnsi="Times New Roman"/>
        </w:rPr>
        <w:t>III. DEBERES PRECONTRACTUALES</w:t>
      </w:r>
      <w:proofErr w:type="gramStart"/>
      <w:r w:rsidRPr="00F27613">
        <w:rPr>
          <w:rFonts w:ascii="Times New Roman" w:hAnsi="Times New Roman"/>
        </w:rPr>
        <w:t>.—</w:t>
      </w:r>
      <w:proofErr w:type="gramEnd"/>
      <w:r w:rsidRPr="00F27613">
        <w:rPr>
          <w:rFonts w:ascii="Times New Roman" w:hAnsi="Times New Roman"/>
        </w:rPr>
        <w:t>IV. NATURALEZA DE LA RESPONSABILIDAD PRECONT</w:t>
      </w:r>
      <w:r>
        <w:rPr>
          <w:rFonts w:ascii="Times New Roman" w:hAnsi="Times New Roman"/>
        </w:rPr>
        <w:t xml:space="preserve">RACTUAL O CULPA IN </w:t>
      </w:r>
      <w:proofErr w:type="spellStart"/>
      <w:r>
        <w:rPr>
          <w:rFonts w:ascii="Times New Roman" w:hAnsi="Times New Roman"/>
        </w:rPr>
        <w:t>CONTRAHENDO</w:t>
      </w:r>
      <w:proofErr w:type="spellEnd"/>
      <w:proofErr w:type="gramStart"/>
      <w:r>
        <w:rPr>
          <w:rFonts w:ascii="Times New Roman" w:hAnsi="Times New Roman"/>
        </w:rPr>
        <w:t>.</w:t>
      </w:r>
      <w:r w:rsidRPr="00F27613">
        <w:rPr>
          <w:rFonts w:ascii="Times New Roman" w:hAnsi="Times New Roman"/>
        </w:rPr>
        <w:t>—</w:t>
      </w:r>
      <w:proofErr w:type="gramEnd"/>
      <w:r w:rsidRPr="00F27613">
        <w:rPr>
          <w:rFonts w:ascii="Times New Roman" w:hAnsi="Times New Roman"/>
        </w:rPr>
        <w:t>V. CONCLUSIONES.—VI. BIBLIOGRAFÍA</w:t>
      </w:r>
      <w:proofErr w:type="gramStart"/>
      <w:r w:rsidRPr="00F27613">
        <w:rPr>
          <w:rFonts w:ascii="Times New Roman" w:hAnsi="Times New Roman"/>
        </w:rPr>
        <w:t>.—</w:t>
      </w:r>
      <w:proofErr w:type="gramEnd"/>
      <w:r w:rsidRPr="00F27613">
        <w:rPr>
          <w:rFonts w:ascii="Times New Roman" w:hAnsi="Times New Roman"/>
        </w:rPr>
        <w:t>VII. ÍNDICE DE RESOLUCIONES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0"/>
    <w:rsid w:val="000440D0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D0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D0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2015-07-24T11:04:00Z</dcterms:created>
  <dcterms:modified xsi:type="dcterms:W3CDTF">2015-07-24T11:05:00Z</dcterms:modified>
</cp:coreProperties>
</file>