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F8" w:rsidRPr="00A121C6" w:rsidRDefault="001D28F8" w:rsidP="001D28F8">
      <w:pPr>
        <w:autoSpaceDE w:val="0"/>
        <w:autoSpaceDN w:val="0"/>
        <w:adjustRightInd w:val="0"/>
        <w:spacing w:after="0" w:line="240" w:lineRule="auto"/>
        <w:jc w:val="both"/>
      </w:pPr>
      <w:r w:rsidRPr="0053705A">
        <w:rPr>
          <w:iCs/>
        </w:rPr>
        <w:t>SUMARIO</w:t>
      </w:r>
      <w:r w:rsidRPr="0053705A">
        <w:t xml:space="preserve">: </w:t>
      </w:r>
      <w:r w:rsidRPr="00A121C6">
        <w:t>I. ANTECEDENTES</w:t>
      </w:r>
      <w:proofErr w:type="gramStart"/>
      <w:r w:rsidRPr="00A121C6">
        <w:t>.—</w:t>
      </w:r>
      <w:proofErr w:type="gramEnd"/>
      <w:r w:rsidRPr="00A121C6">
        <w:t>II. LOS ARGUMENTOS</w:t>
      </w:r>
      <w:proofErr w:type="gramStart"/>
      <w:r w:rsidRPr="00A121C6">
        <w:t>.—</w:t>
      </w:r>
      <w:proofErr w:type="gramEnd"/>
      <w:r w:rsidRPr="00A121C6">
        <w:t>III. TRANSMISIÓN</w:t>
      </w:r>
    </w:p>
    <w:p w:rsidR="00985E20" w:rsidRDefault="001D28F8" w:rsidP="001D28F8">
      <w:pPr>
        <w:autoSpaceDE w:val="0"/>
        <w:autoSpaceDN w:val="0"/>
        <w:adjustRightInd w:val="0"/>
        <w:spacing w:after="0" w:line="240" w:lineRule="auto"/>
        <w:jc w:val="both"/>
      </w:pPr>
      <w:r w:rsidRPr="00A121C6">
        <w:t>DE LA PROPIEDAD EN ESPAÑA</w:t>
      </w:r>
      <w:proofErr w:type="gramStart"/>
      <w:r w:rsidRPr="00A121C6">
        <w:t>.—</w:t>
      </w:r>
      <w:proofErr w:type="gramEnd"/>
      <w:r w:rsidRPr="00A121C6">
        <w:t>IV. EL ACCESO DEL DOCUMENTO PÚBLICO EXTRANJERO AL REGISTRO DE LA PROPIEDAD</w:t>
      </w:r>
      <w:r>
        <w:t xml:space="preserve"> </w:t>
      </w:r>
      <w:r w:rsidRPr="00A121C6">
        <w:t>ESPAÑOL: 1. Consideraciones previas. 2. Requisitos de acceso al Registro de</w:t>
      </w:r>
      <w:r>
        <w:t xml:space="preserve"> </w:t>
      </w:r>
      <w:r w:rsidRPr="00A121C6">
        <w:t xml:space="preserve">la Propiedad: A) </w:t>
      </w:r>
      <w:r w:rsidRPr="00A121C6">
        <w:rPr>
          <w:i/>
          <w:iCs/>
        </w:rPr>
        <w:t>El documento autorizado por el notario extranjero debe ser un</w:t>
      </w:r>
      <w:r>
        <w:rPr>
          <w:i/>
          <w:iCs/>
        </w:rPr>
        <w:t xml:space="preserve"> </w:t>
      </w:r>
      <w:r w:rsidRPr="00A121C6">
        <w:rPr>
          <w:i/>
          <w:iCs/>
        </w:rPr>
        <w:t xml:space="preserve">documento público. </w:t>
      </w:r>
      <w:r w:rsidRPr="00A121C6">
        <w:t xml:space="preserve">B) </w:t>
      </w:r>
      <w:r w:rsidRPr="00A121C6">
        <w:rPr>
          <w:i/>
          <w:iCs/>
        </w:rPr>
        <w:t>Las funciones desarrolladas por el notario o funcionario</w:t>
      </w:r>
      <w:r>
        <w:rPr>
          <w:i/>
          <w:iCs/>
        </w:rPr>
        <w:t xml:space="preserve"> </w:t>
      </w:r>
      <w:r w:rsidRPr="00A121C6">
        <w:rPr>
          <w:i/>
          <w:iCs/>
        </w:rPr>
        <w:t>público autorizante extranjero deben ser equivalentes a las desarrolladas por el</w:t>
      </w:r>
      <w:r>
        <w:rPr>
          <w:i/>
          <w:iCs/>
        </w:rPr>
        <w:t xml:space="preserve"> </w:t>
      </w:r>
      <w:r w:rsidRPr="00A121C6">
        <w:rPr>
          <w:i/>
          <w:iCs/>
        </w:rPr>
        <w:t xml:space="preserve">notario español (Equivalencia de funciones). </w:t>
      </w:r>
      <w:r w:rsidRPr="00A121C6">
        <w:t xml:space="preserve">C) </w:t>
      </w:r>
      <w:r w:rsidRPr="00A121C6">
        <w:rPr>
          <w:i/>
          <w:iCs/>
        </w:rPr>
        <w:t>El documento público debe cumplir</w:t>
      </w:r>
      <w:r>
        <w:rPr>
          <w:i/>
          <w:iCs/>
        </w:rPr>
        <w:t xml:space="preserve"> </w:t>
      </w:r>
      <w:r w:rsidRPr="00A121C6">
        <w:rPr>
          <w:i/>
          <w:iCs/>
        </w:rPr>
        <w:t>con los requisitos de autenticidad internacional (control de la autenticidad).</w:t>
      </w:r>
      <w:r>
        <w:rPr>
          <w:i/>
          <w:iCs/>
        </w:rPr>
        <w:t xml:space="preserve"> </w:t>
      </w:r>
      <w:r w:rsidRPr="00A121C6">
        <w:t xml:space="preserve">D. </w:t>
      </w:r>
      <w:r w:rsidRPr="00A121C6">
        <w:rPr>
          <w:i/>
          <w:iCs/>
        </w:rPr>
        <w:t xml:space="preserve">El documento público extranjero debe estar traducido a lengua oficial. </w:t>
      </w:r>
      <w:r w:rsidRPr="00A121C6">
        <w:t xml:space="preserve">E) </w:t>
      </w:r>
      <w:r w:rsidRPr="00A121C6">
        <w:rPr>
          <w:i/>
          <w:iCs/>
        </w:rPr>
        <w:t>El</w:t>
      </w:r>
      <w:r>
        <w:rPr>
          <w:i/>
          <w:iCs/>
        </w:rPr>
        <w:t xml:space="preserve"> </w:t>
      </w:r>
      <w:r w:rsidRPr="00A121C6">
        <w:rPr>
          <w:i/>
          <w:iCs/>
        </w:rPr>
        <w:t>acto o negocio contenido en el documento público debe ser válido (Control de</w:t>
      </w:r>
      <w:r>
        <w:rPr>
          <w:i/>
          <w:iCs/>
        </w:rPr>
        <w:t xml:space="preserve"> </w:t>
      </w:r>
      <w:r w:rsidRPr="00A121C6">
        <w:rPr>
          <w:i/>
          <w:iCs/>
        </w:rPr>
        <w:t>legalidad del acto contenido en el documento)</w:t>
      </w:r>
      <w:proofErr w:type="gramStart"/>
      <w:r w:rsidRPr="00A121C6">
        <w:rPr>
          <w:i/>
          <w:iCs/>
        </w:rPr>
        <w:t>.</w:t>
      </w:r>
      <w:r w:rsidRPr="00A121C6">
        <w:t>—</w:t>
      </w:r>
      <w:proofErr w:type="gramEnd"/>
      <w:r w:rsidRPr="00A121C6">
        <w:t>V. CONCLUSIONES.</w:t>
      </w:r>
      <w:bookmarkStart w:id="0" w:name="_GoBack"/>
      <w:bookmarkEnd w:id="0"/>
    </w:p>
    <w:sectPr w:rsidR="00985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F8"/>
    <w:rsid w:val="001D28F8"/>
    <w:rsid w:val="009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F8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F8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2014-04-11T08:44:00Z</dcterms:created>
  <dcterms:modified xsi:type="dcterms:W3CDTF">2014-04-11T08:45:00Z</dcterms:modified>
</cp:coreProperties>
</file>