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A8" w:rsidRPr="00A72B79" w:rsidRDefault="00A72B79" w:rsidP="00A72B79">
      <w:pPr>
        <w:jc w:val="both"/>
        <w:rPr>
          <w:rFonts w:ascii="Times New Roman" w:hAnsi="Times New Roman" w:cs="Times New Roman"/>
          <w:sz w:val="24"/>
          <w:szCs w:val="24"/>
        </w:rPr>
      </w:pPr>
      <w:r w:rsidRPr="00A72B79">
        <w:rPr>
          <w:rFonts w:ascii="Times New Roman" w:hAnsi="Times New Roman" w:cs="Times New Roman"/>
          <w:iCs/>
          <w:sz w:val="24"/>
          <w:szCs w:val="24"/>
        </w:rPr>
        <w:t xml:space="preserve">SUMARIO: </w:t>
      </w:r>
      <w:r w:rsidRPr="00A72B79">
        <w:rPr>
          <w:rFonts w:ascii="Times New Roman" w:hAnsi="Times New Roman" w:cs="Times New Roman"/>
          <w:sz w:val="24"/>
          <w:szCs w:val="24"/>
        </w:rPr>
        <w:t>I. LA SOLUCIÓN CONSTITUCIONAL DE UN PROBLEMA ENQUISTADO</w:t>
      </w:r>
      <w:proofErr w:type="gramStart"/>
      <w:r w:rsidRPr="00A72B79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A72B79">
        <w:rPr>
          <w:rFonts w:ascii="Times New Roman" w:hAnsi="Times New Roman" w:cs="Times New Roman"/>
          <w:sz w:val="24"/>
          <w:szCs w:val="24"/>
        </w:rPr>
        <w:t>II. LA SENTENCIA SCHALK AND KOPF CONTRA AUSTRIA</w:t>
      </w:r>
      <w:proofErr w:type="gramStart"/>
      <w:r w:rsidRPr="00A72B79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A72B79">
        <w:rPr>
          <w:rFonts w:ascii="Times New Roman" w:hAnsi="Times New Roman" w:cs="Times New Roman"/>
          <w:sz w:val="24"/>
          <w:szCs w:val="24"/>
        </w:rPr>
        <w:t xml:space="preserve">III. EL DERECHO A CONTRAER MATRIMONIO: 1. La heterosexualidad del matrimonio en el Convenio Europeo de Derechos Humanos y en la jurisprudencia sobre transexualidad. 2. Matrimonio, vida familiar y </w:t>
      </w:r>
      <w:proofErr w:type="gramStart"/>
      <w:r w:rsidRPr="00A72B79">
        <w:rPr>
          <w:rFonts w:ascii="Times New Roman" w:hAnsi="Times New Roman" w:cs="Times New Roman"/>
          <w:sz w:val="24"/>
          <w:szCs w:val="24"/>
        </w:rPr>
        <w:t>derecho</w:t>
      </w:r>
      <w:proofErr w:type="gramEnd"/>
      <w:r w:rsidRPr="00A72B79">
        <w:rPr>
          <w:rFonts w:ascii="Times New Roman" w:hAnsi="Times New Roman" w:cs="Times New Roman"/>
          <w:sz w:val="24"/>
          <w:szCs w:val="24"/>
        </w:rPr>
        <w:t xml:space="preserve"> a fundar una familia: A) </w:t>
      </w:r>
      <w:r w:rsidRPr="00A72B79">
        <w:rPr>
          <w:rFonts w:ascii="Times New Roman" w:hAnsi="Times New Roman" w:cs="Times New Roman"/>
          <w:i/>
          <w:iCs/>
          <w:sz w:val="24"/>
          <w:szCs w:val="24"/>
        </w:rPr>
        <w:t xml:space="preserve">Convivencia homosexual y vida familiar. </w:t>
      </w:r>
      <w:r w:rsidRPr="00A72B79">
        <w:rPr>
          <w:rFonts w:ascii="Times New Roman" w:hAnsi="Times New Roman" w:cs="Times New Roman"/>
          <w:sz w:val="24"/>
          <w:szCs w:val="24"/>
        </w:rPr>
        <w:t xml:space="preserve">B) </w:t>
      </w:r>
      <w:r w:rsidRPr="00A72B79">
        <w:rPr>
          <w:rFonts w:ascii="Times New Roman" w:hAnsi="Times New Roman" w:cs="Times New Roman"/>
          <w:i/>
          <w:iCs/>
          <w:sz w:val="24"/>
          <w:szCs w:val="24"/>
        </w:rPr>
        <w:t>Convivencia homosexual y derecho a fundar una familia: la desvinculació</w:t>
      </w:r>
      <w:bookmarkStart w:id="0" w:name="_GoBack"/>
      <w:bookmarkEnd w:id="0"/>
      <w:r w:rsidRPr="00A72B79">
        <w:rPr>
          <w:rFonts w:ascii="Times New Roman" w:hAnsi="Times New Roman" w:cs="Times New Roman"/>
          <w:i/>
          <w:iCs/>
          <w:sz w:val="24"/>
          <w:szCs w:val="24"/>
        </w:rPr>
        <w:t xml:space="preserve">n del matrimonio y la procreación. </w:t>
      </w:r>
      <w:r w:rsidRPr="00A72B79">
        <w:rPr>
          <w:rFonts w:ascii="Times New Roman" w:hAnsi="Times New Roman" w:cs="Times New Roman"/>
          <w:sz w:val="24"/>
          <w:szCs w:val="24"/>
        </w:rPr>
        <w:t xml:space="preserve">C) </w:t>
      </w:r>
      <w:r w:rsidRPr="00A72B79">
        <w:rPr>
          <w:rFonts w:ascii="Times New Roman" w:hAnsi="Times New Roman" w:cs="Times New Roman"/>
          <w:i/>
          <w:iCs/>
          <w:sz w:val="24"/>
          <w:szCs w:val="24"/>
        </w:rPr>
        <w:t xml:space="preserve">Matrimonio, sexo institucionalizado y procreación. </w:t>
      </w:r>
      <w:r w:rsidRPr="00A72B7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72B79">
        <w:rPr>
          <w:rFonts w:ascii="Times New Roman" w:hAnsi="Times New Roman" w:cs="Times New Roman"/>
          <w:sz w:val="24"/>
          <w:szCs w:val="24"/>
        </w:rPr>
        <w:t>Evolutividad</w:t>
      </w:r>
      <w:proofErr w:type="spellEnd"/>
      <w:r w:rsidRPr="00A72B79">
        <w:rPr>
          <w:rFonts w:ascii="Times New Roman" w:hAnsi="Times New Roman" w:cs="Times New Roman"/>
          <w:sz w:val="24"/>
          <w:szCs w:val="24"/>
        </w:rPr>
        <w:t xml:space="preserve"> del derecho a contraer matrimonio. 4. De la tolerancia a la imposición: la doctrina del consenso europeo</w:t>
      </w:r>
      <w:proofErr w:type="gramStart"/>
      <w:r w:rsidRPr="00A72B79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A72B79">
        <w:rPr>
          <w:rFonts w:ascii="Times New Roman" w:hAnsi="Times New Roman" w:cs="Times New Roman"/>
          <w:sz w:val="24"/>
          <w:szCs w:val="24"/>
        </w:rPr>
        <w:t xml:space="preserve"> IV. Matrimonio homosexual o discriminación: una falsa disyuntiva: 1. ¿Es discriminatorio no admitir legalmente el matrimonio homosexual? 2. ¿Es discriminatorio no contemplar legalmente una vía alternativa de protección?</w:t>
      </w:r>
    </w:p>
    <w:sectPr w:rsidR="007104A8" w:rsidRPr="00A72B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79"/>
    <w:rsid w:val="007104A8"/>
    <w:rsid w:val="00A7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2014-04-11T08:48:00Z</dcterms:created>
  <dcterms:modified xsi:type="dcterms:W3CDTF">2014-04-11T08:48:00Z</dcterms:modified>
</cp:coreProperties>
</file>